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09" w:rsidRPr="00687D39" w:rsidRDefault="00867E09" w:rsidP="003600E7">
      <w:pPr>
        <w:widowControl w:val="0"/>
        <w:spacing w:after="0" w:line="360" w:lineRule="auto"/>
        <w:ind w:left="4536"/>
        <w:jc w:val="right"/>
        <w:rPr>
          <w:rFonts w:ascii="Times New Roman" w:hAnsi="Times New Roman"/>
          <w:b/>
          <w:caps/>
          <w:sz w:val="24"/>
          <w:szCs w:val="24"/>
        </w:rPr>
      </w:pPr>
      <w:bookmarkStart w:id="0" w:name="_Toc419754580"/>
      <w:r w:rsidRPr="00687D39">
        <w:rPr>
          <w:rFonts w:ascii="Times New Roman" w:hAnsi="Times New Roman"/>
          <w:b/>
          <w:caps/>
          <w:sz w:val="24"/>
          <w:szCs w:val="24"/>
        </w:rPr>
        <w:t>«Утверждаю»</w:t>
      </w:r>
    </w:p>
    <w:p w:rsidR="00867E09" w:rsidRDefault="00867E09" w:rsidP="003600E7">
      <w:pPr>
        <w:widowControl w:val="0"/>
        <w:spacing w:after="0" w:line="360" w:lineRule="auto"/>
        <w:ind w:left="4536"/>
        <w:jc w:val="right"/>
        <w:rPr>
          <w:rFonts w:ascii="Times New Roman" w:hAnsi="Times New Roman"/>
          <w:b/>
          <w:sz w:val="24"/>
          <w:szCs w:val="24"/>
        </w:rPr>
      </w:pPr>
      <w:r w:rsidRPr="00867E09">
        <w:rPr>
          <w:rFonts w:ascii="Times New Roman" w:hAnsi="Times New Roman"/>
          <w:b/>
          <w:sz w:val="24"/>
          <w:szCs w:val="24"/>
        </w:rPr>
        <w:t>Генеральный директор</w:t>
      </w:r>
    </w:p>
    <w:p w:rsidR="00E277F5" w:rsidRPr="00867E09" w:rsidRDefault="00E277F5" w:rsidP="003600E7">
      <w:pPr>
        <w:widowControl w:val="0"/>
        <w:spacing w:after="0" w:line="360" w:lineRule="auto"/>
        <w:ind w:left="4536"/>
        <w:jc w:val="right"/>
        <w:rPr>
          <w:rFonts w:ascii="Times New Roman" w:hAnsi="Times New Roman"/>
          <w:b/>
          <w:sz w:val="24"/>
          <w:szCs w:val="24"/>
        </w:rPr>
      </w:pPr>
      <w:r>
        <w:rPr>
          <w:rFonts w:ascii="Times New Roman" w:hAnsi="Times New Roman"/>
          <w:b/>
          <w:sz w:val="24"/>
          <w:szCs w:val="24"/>
        </w:rPr>
        <w:t xml:space="preserve">ООО «Электротеплосеть» </w:t>
      </w:r>
    </w:p>
    <w:p w:rsidR="00867E09" w:rsidRPr="00867E09" w:rsidRDefault="00867E09" w:rsidP="003600E7">
      <w:pPr>
        <w:widowControl w:val="0"/>
        <w:spacing w:after="0" w:line="360" w:lineRule="auto"/>
        <w:ind w:left="4536"/>
        <w:jc w:val="right"/>
        <w:rPr>
          <w:rFonts w:ascii="Times New Roman" w:hAnsi="Times New Roman"/>
          <w:b/>
          <w:sz w:val="24"/>
          <w:szCs w:val="24"/>
        </w:rPr>
      </w:pPr>
      <w:r w:rsidRPr="00867E09">
        <w:rPr>
          <w:rFonts w:ascii="Times New Roman" w:hAnsi="Times New Roman"/>
          <w:b/>
          <w:sz w:val="24"/>
          <w:szCs w:val="24"/>
        </w:rPr>
        <w:t xml:space="preserve">_______________ Трусов </w:t>
      </w:r>
      <w:r w:rsidR="00D23CD1" w:rsidRPr="00867E09">
        <w:rPr>
          <w:rFonts w:ascii="Times New Roman" w:hAnsi="Times New Roman"/>
          <w:b/>
          <w:sz w:val="24"/>
          <w:szCs w:val="24"/>
        </w:rPr>
        <w:t>Ю.Е.</w:t>
      </w:r>
    </w:p>
    <w:p w:rsidR="00867E09" w:rsidRPr="00867E09" w:rsidRDefault="00E277F5" w:rsidP="003600E7">
      <w:pPr>
        <w:widowControl w:val="0"/>
        <w:spacing w:after="0" w:line="360" w:lineRule="auto"/>
        <w:ind w:left="4536"/>
        <w:jc w:val="right"/>
        <w:rPr>
          <w:rFonts w:ascii="Times New Roman" w:hAnsi="Times New Roman"/>
          <w:b/>
          <w:sz w:val="24"/>
          <w:szCs w:val="24"/>
        </w:rPr>
      </w:pPr>
      <w:r>
        <w:rPr>
          <w:rFonts w:ascii="Times New Roman" w:hAnsi="Times New Roman"/>
          <w:b/>
          <w:sz w:val="24"/>
          <w:szCs w:val="24"/>
        </w:rPr>
        <w:t>_____________________</w:t>
      </w:r>
      <w:r w:rsidR="003600E7">
        <w:rPr>
          <w:rFonts w:ascii="Times New Roman" w:hAnsi="Times New Roman"/>
          <w:b/>
          <w:sz w:val="24"/>
          <w:szCs w:val="24"/>
        </w:rPr>
        <w:t>2021 г.</w:t>
      </w:r>
    </w:p>
    <w:p w:rsidR="00867E09" w:rsidRDefault="00867E09" w:rsidP="00867E09">
      <w:pPr>
        <w:widowControl w:val="0"/>
        <w:spacing w:before="480" w:after="120"/>
        <w:ind w:left="-993"/>
        <w:jc w:val="center"/>
        <w:outlineLvl w:val="0"/>
        <w:rPr>
          <w:rFonts w:ascii="Times New Roman" w:hAnsi="Times New Roman"/>
          <w:b/>
          <w:sz w:val="20"/>
          <w:szCs w:val="20"/>
        </w:rPr>
      </w:pPr>
      <w:r>
        <w:rPr>
          <w:rFonts w:ascii="Times New Roman" w:hAnsi="Times New Roman"/>
          <w:b/>
          <w:noProof/>
          <w:sz w:val="20"/>
          <w:szCs w:val="20"/>
          <w:lang w:eastAsia="ru-RU"/>
        </w:rPr>
        <w:drawing>
          <wp:anchor distT="0" distB="0" distL="114300" distR="114300" simplePos="0" relativeHeight="251658240" behindDoc="0" locked="0" layoutInCell="1" allowOverlap="1">
            <wp:simplePos x="0" y="0"/>
            <wp:positionH relativeFrom="margin">
              <wp:posOffset>10795</wp:posOffset>
            </wp:positionH>
            <wp:positionV relativeFrom="margin">
              <wp:posOffset>-106680</wp:posOffset>
            </wp:positionV>
            <wp:extent cx="2028825" cy="1971675"/>
            <wp:effectExtent l="19050" t="0" r="952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2028825" cy="1971675"/>
                    </a:xfrm>
                    <a:prstGeom prst="rect">
                      <a:avLst/>
                    </a:prstGeom>
                    <a:noFill/>
                    <a:ln w="9525">
                      <a:noFill/>
                      <a:miter lim="800000"/>
                      <a:headEnd/>
                      <a:tailEnd/>
                    </a:ln>
                  </pic:spPr>
                </pic:pic>
              </a:graphicData>
            </a:graphic>
          </wp:anchor>
        </w:drawing>
      </w:r>
    </w:p>
    <w:p w:rsidR="00867E09" w:rsidRDefault="00867E09" w:rsidP="001774B9">
      <w:pPr>
        <w:widowControl w:val="0"/>
        <w:spacing w:before="480" w:after="120"/>
        <w:jc w:val="center"/>
        <w:outlineLvl w:val="0"/>
        <w:rPr>
          <w:rFonts w:ascii="Times New Roman" w:hAnsi="Times New Roman"/>
          <w:b/>
          <w:sz w:val="20"/>
          <w:szCs w:val="20"/>
        </w:rPr>
      </w:pPr>
    </w:p>
    <w:p w:rsidR="00867E09" w:rsidRDefault="00867E09" w:rsidP="001844CF">
      <w:pPr>
        <w:widowControl w:val="0"/>
        <w:spacing w:before="480" w:after="120"/>
        <w:outlineLvl w:val="0"/>
        <w:rPr>
          <w:rFonts w:ascii="Times New Roman" w:hAnsi="Times New Roman"/>
          <w:b/>
          <w:sz w:val="20"/>
          <w:szCs w:val="20"/>
        </w:rPr>
      </w:pPr>
    </w:p>
    <w:p w:rsidR="00D23CD1" w:rsidRDefault="00D23CD1" w:rsidP="001844CF">
      <w:pPr>
        <w:widowControl w:val="0"/>
        <w:spacing w:before="480" w:after="120"/>
        <w:outlineLvl w:val="0"/>
        <w:rPr>
          <w:rFonts w:ascii="Times New Roman" w:hAnsi="Times New Roman"/>
          <w:b/>
          <w:sz w:val="20"/>
          <w:szCs w:val="20"/>
        </w:rPr>
      </w:pPr>
    </w:p>
    <w:p w:rsidR="001774B9" w:rsidRPr="00EF5677" w:rsidRDefault="001774B9" w:rsidP="00D77930">
      <w:pPr>
        <w:widowControl w:val="0"/>
        <w:spacing w:after="0"/>
        <w:jc w:val="center"/>
        <w:outlineLvl w:val="0"/>
        <w:rPr>
          <w:rFonts w:ascii="Times New Roman" w:hAnsi="Times New Roman"/>
          <w:b/>
          <w:sz w:val="32"/>
          <w:szCs w:val="32"/>
        </w:rPr>
      </w:pPr>
      <w:r w:rsidRPr="00EF5677">
        <w:rPr>
          <w:rFonts w:ascii="Times New Roman" w:hAnsi="Times New Roman"/>
          <w:b/>
          <w:sz w:val="32"/>
          <w:szCs w:val="32"/>
        </w:rPr>
        <w:t xml:space="preserve">ИЗВЕЩЕНИЕ </w:t>
      </w:r>
      <w:r w:rsidR="008B7B3A" w:rsidRPr="00EF5677">
        <w:rPr>
          <w:rFonts w:ascii="Times New Roman" w:hAnsi="Times New Roman"/>
          <w:b/>
          <w:sz w:val="32"/>
          <w:szCs w:val="32"/>
        </w:rPr>
        <w:t xml:space="preserve">(ДОКУМЕНТАЦИЯ) </w:t>
      </w:r>
      <w:r w:rsidRPr="00EF5677">
        <w:rPr>
          <w:rFonts w:ascii="Times New Roman" w:hAnsi="Times New Roman"/>
          <w:b/>
          <w:sz w:val="32"/>
          <w:szCs w:val="32"/>
        </w:rPr>
        <w:t>О ПРОВЕДЕНИИ ЗАКУПКИ</w:t>
      </w:r>
      <w:bookmarkEnd w:id="0"/>
      <w:r w:rsidR="0012385D" w:rsidRPr="00EF5677">
        <w:rPr>
          <w:rFonts w:ascii="Times New Roman" w:hAnsi="Times New Roman"/>
          <w:b/>
          <w:sz w:val="32"/>
          <w:szCs w:val="32"/>
        </w:rPr>
        <w:br/>
        <w:t>У ЕДИНСТВЕННОГО ПОСТАВЩИКА</w:t>
      </w:r>
      <w:r w:rsidR="00867E09" w:rsidRPr="00EF5677">
        <w:rPr>
          <w:rFonts w:ascii="Times New Roman" w:hAnsi="Times New Roman"/>
          <w:b/>
          <w:sz w:val="32"/>
          <w:szCs w:val="32"/>
        </w:rPr>
        <w:t xml:space="preserve"> </w:t>
      </w:r>
    </w:p>
    <w:p w:rsidR="00867E09" w:rsidRPr="00081853" w:rsidRDefault="00867E09" w:rsidP="00D77930">
      <w:pPr>
        <w:spacing w:after="0"/>
        <w:jc w:val="center"/>
        <w:rPr>
          <w:rFonts w:ascii="Times New Roman" w:hAnsi="Times New Roman"/>
          <w:b/>
          <w:sz w:val="32"/>
          <w:szCs w:val="32"/>
        </w:rPr>
      </w:pPr>
    </w:p>
    <w:p w:rsidR="00081853" w:rsidRPr="00081853" w:rsidRDefault="000C0CBE" w:rsidP="00D77930">
      <w:pPr>
        <w:keepNext/>
        <w:keepLines/>
        <w:widowControl w:val="0"/>
        <w:suppressLineNumbers/>
        <w:suppressAutoHyphens/>
        <w:spacing w:after="0" w:line="360" w:lineRule="auto"/>
        <w:jc w:val="center"/>
        <w:rPr>
          <w:rFonts w:ascii="Times New Roman" w:hAnsi="Times New Roman"/>
          <w:b/>
          <w:bCs/>
        </w:rPr>
      </w:pPr>
      <w:r w:rsidRPr="000C0CBE">
        <w:rPr>
          <w:rFonts w:ascii="Times New Roman" w:hAnsi="Times New Roman"/>
          <w:b/>
          <w:shd w:val="clear" w:color="auto" w:fill="FFFFFF"/>
        </w:rPr>
        <w:t xml:space="preserve">Поставка комплектующих для строительства объекта  "Воздушная линия электропередач ВЛЗ-10 </w:t>
      </w:r>
      <w:proofErr w:type="spellStart"/>
      <w:r w:rsidRPr="000C0CBE">
        <w:rPr>
          <w:rFonts w:ascii="Times New Roman" w:hAnsi="Times New Roman"/>
          <w:b/>
          <w:shd w:val="clear" w:color="auto" w:fill="FFFFFF"/>
        </w:rPr>
        <w:t>кВ</w:t>
      </w:r>
      <w:proofErr w:type="spellEnd"/>
      <w:r w:rsidRPr="000C0CBE">
        <w:rPr>
          <w:rFonts w:ascii="Times New Roman" w:hAnsi="Times New Roman"/>
          <w:b/>
          <w:shd w:val="clear" w:color="auto" w:fill="FFFFFF"/>
        </w:rPr>
        <w:t xml:space="preserve">, КЛ-10 </w:t>
      </w:r>
      <w:proofErr w:type="spellStart"/>
      <w:r w:rsidRPr="000C0CBE">
        <w:rPr>
          <w:rFonts w:ascii="Times New Roman" w:hAnsi="Times New Roman"/>
          <w:b/>
          <w:shd w:val="clear" w:color="auto" w:fill="FFFFFF"/>
        </w:rPr>
        <w:t>кВ</w:t>
      </w:r>
      <w:proofErr w:type="spellEnd"/>
      <w:r w:rsidRPr="000C0CBE">
        <w:rPr>
          <w:rFonts w:ascii="Times New Roman" w:hAnsi="Times New Roman"/>
          <w:b/>
          <w:shd w:val="clear" w:color="auto" w:fill="FFFFFF"/>
        </w:rPr>
        <w:t xml:space="preserve"> с пересечением железной дороги методом горизонтального бурения. Монтаж ВВ-10 </w:t>
      </w:r>
      <w:proofErr w:type="spellStart"/>
      <w:r w:rsidRPr="000C0CBE">
        <w:rPr>
          <w:rFonts w:ascii="Times New Roman" w:hAnsi="Times New Roman"/>
          <w:b/>
          <w:shd w:val="clear" w:color="auto" w:fill="FFFFFF"/>
        </w:rPr>
        <w:t>кВ</w:t>
      </w:r>
      <w:proofErr w:type="spellEnd"/>
      <w:r w:rsidRPr="000C0CBE">
        <w:rPr>
          <w:rFonts w:ascii="Times New Roman" w:hAnsi="Times New Roman"/>
          <w:b/>
          <w:shd w:val="clear" w:color="auto" w:fill="FFFFFF"/>
        </w:rPr>
        <w:t xml:space="preserve"> с устройством РЗА, монтаж ТП 10/0,4-160 </w:t>
      </w:r>
      <w:proofErr w:type="spellStart"/>
      <w:r w:rsidRPr="000C0CBE">
        <w:rPr>
          <w:rFonts w:ascii="Times New Roman" w:hAnsi="Times New Roman"/>
          <w:b/>
          <w:shd w:val="clear" w:color="auto" w:fill="FFFFFF"/>
        </w:rPr>
        <w:t>кВа</w:t>
      </w:r>
      <w:proofErr w:type="spellEnd"/>
      <w:r w:rsidRPr="000C0CBE">
        <w:rPr>
          <w:rFonts w:ascii="Times New Roman" w:hAnsi="Times New Roman"/>
          <w:b/>
          <w:shd w:val="clear" w:color="auto" w:fill="FFFFFF"/>
        </w:rPr>
        <w:t xml:space="preserve"> по адресу: РМ, Зубово-Полянский район, р.п. Умет, ул. </w:t>
      </w:r>
      <w:proofErr w:type="gramStart"/>
      <w:r w:rsidRPr="000C0CBE">
        <w:rPr>
          <w:rFonts w:ascii="Times New Roman" w:hAnsi="Times New Roman"/>
          <w:b/>
          <w:shd w:val="clear" w:color="auto" w:fill="FFFFFF"/>
        </w:rPr>
        <w:t>Ленинская</w:t>
      </w:r>
      <w:proofErr w:type="gramEnd"/>
      <w:r w:rsidRPr="000C0CBE">
        <w:rPr>
          <w:rFonts w:ascii="Times New Roman" w:hAnsi="Times New Roman"/>
          <w:b/>
          <w:shd w:val="clear" w:color="auto" w:fill="FFFFFF"/>
        </w:rPr>
        <w:t>"</w:t>
      </w:r>
    </w:p>
    <w:p w:rsidR="00867E09" w:rsidRPr="00343A8E" w:rsidRDefault="00867E09" w:rsidP="00D77930">
      <w:pPr>
        <w:spacing w:after="0" w:line="360" w:lineRule="auto"/>
        <w:ind w:firstLine="531"/>
        <w:jc w:val="center"/>
        <w:rPr>
          <w:rFonts w:ascii="Times New Roman" w:hAnsi="Times New Roman"/>
          <w:b/>
          <w:sz w:val="32"/>
          <w:szCs w:val="32"/>
        </w:rPr>
      </w:pPr>
    </w:p>
    <w:p w:rsidR="00867E09" w:rsidRDefault="00867E09" w:rsidP="00867E09">
      <w:pPr>
        <w:keepNext/>
        <w:keepLines/>
        <w:widowControl w:val="0"/>
        <w:suppressLineNumbers/>
        <w:suppressAutoHyphens/>
        <w:spacing w:line="360" w:lineRule="auto"/>
      </w:pPr>
    </w:p>
    <w:p w:rsidR="00867E09" w:rsidRDefault="00867E09" w:rsidP="00867E09">
      <w:pPr>
        <w:pStyle w:val="afffe"/>
        <w:widowControl w:val="0"/>
        <w:spacing w:line="360" w:lineRule="auto"/>
        <w:rPr>
          <w:sz w:val="28"/>
          <w:szCs w:val="28"/>
        </w:rPr>
      </w:pPr>
    </w:p>
    <w:p w:rsidR="00867E09" w:rsidRDefault="00867E09" w:rsidP="00867E09">
      <w:pPr>
        <w:pStyle w:val="afffe"/>
        <w:widowControl w:val="0"/>
        <w:spacing w:line="360" w:lineRule="auto"/>
        <w:jc w:val="center"/>
        <w:rPr>
          <w:sz w:val="28"/>
          <w:szCs w:val="28"/>
        </w:rPr>
      </w:pPr>
    </w:p>
    <w:p w:rsidR="00CF0DDE" w:rsidRDefault="00CF0DDE" w:rsidP="00867E09">
      <w:pPr>
        <w:pStyle w:val="afffe"/>
        <w:widowControl w:val="0"/>
        <w:spacing w:line="360" w:lineRule="auto"/>
        <w:jc w:val="center"/>
        <w:rPr>
          <w:sz w:val="28"/>
          <w:szCs w:val="28"/>
        </w:rPr>
      </w:pPr>
    </w:p>
    <w:p w:rsidR="00101D65" w:rsidRDefault="00101D65" w:rsidP="009477B5">
      <w:pPr>
        <w:pStyle w:val="afffe"/>
        <w:widowControl w:val="0"/>
        <w:spacing w:line="360" w:lineRule="auto"/>
        <w:ind w:firstLine="0"/>
        <w:rPr>
          <w:sz w:val="28"/>
          <w:szCs w:val="28"/>
        </w:rPr>
      </w:pPr>
    </w:p>
    <w:p w:rsidR="00101D65" w:rsidRDefault="00101D65" w:rsidP="00867E09">
      <w:pPr>
        <w:pStyle w:val="afffe"/>
        <w:widowControl w:val="0"/>
        <w:spacing w:line="360" w:lineRule="auto"/>
        <w:jc w:val="center"/>
        <w:rPr>
          <w:sz w:val="28"/>
          <w:szCs w:val="28"/>
        </w:rPr>
      </w:pPr>
    </w:p>
    <w:p w:rsidR="001844CF" w:rsidRDefault="001844CF" w:rsidP="00867E09">
      <w:pPr>
        <w:pStyle w:val="afffe"/>
        <w:widowControl w:val="0"/>
        <w:spacing w:line="360" w:lineRule="auto"/>
        <w:jc w:val="center"/>
        <w:rPr>
          <w:sz w:val="28"/>
          <w:szCs w:val="28"/>
        </w:rPr>
      </w:pPr>
    </w:p>
    <w:p w:rsidR="00D23CD1" w:rsidRDefault="00D23CD1" w:rsidP="000C0CBE">
      <w:pPr>
        <w:pStyle w:val="afffe"/>
        <w:widowControl w:val="0"/>
        <w:spacing w:line="360" w:lineRule="auto"/>
        <w:ind w:firstLine="0"/>
        <w:rPr>
          <w:sz w:val="28"/>
          <w:szCs w:val="28"/>
        </w:rPr>
      </w:pPr>
    </w:p>
    <w:p w:rsidR="001844CF" w:rsidRDefault="001844CF" w:rsidP="00867E09">
      <w:pPr>
        <w:pStyle w:val="afffe"/>
        <w:widowControl w:val="0"/>
        <w:spacing w:line="360" w:lineRule="auto"/>
        <w:jc w:val="center"/>
        <w:rPr>
          <w:sz w:val="28"/>
          <w:szCs w:val="28"/>
        </w:rPr>
      </w:pPr>
    </w:p>
    <w:p w:rsidR="003600E7" w:rsidRDefault="003600E7" w:rsidP="00867E09">
      <w:pPr>
        <w:pStyle w:val="afffe"/>
        <w:widowControl w:val="0"/>
        <w:spacing w:line="360" w:lineRule="auto"/>
        <w:jc w:val="center"/>
        <w:rPr>
          <w:sz w:val="28"/>
          <w:szCs w:val="28"/>
        </w:rPr>
      </w:pPr>
    </w:p>
    <w:p w:rsidR="00867E09" w:rsidRDefault="001844CF" w:rsidP="00867E09">
      <w:pPr>
        <w:pStyle w:val="afffe"/>
        <w:widowControl w:val="0"/>
        <w:spacing w:line="360" w:lineRule="auto"/>
        <w:jc w:val="center"/>
        <w:rPr>
          <w:sz w:val="28"/>
          <w:szCs w:val="28"/>
        </w:rPr>
      </w:pPr>
      <w:r>
        <w:rPr>
          <w:sz w:val="28"/>
          <w:szCs w:val="28"/>
        </w:rPr>
        <w:t>р.п</w:t>
      </w:r>
      <w:r w:rsidR="00867E09">
        <w:rPr>
          <w:sz w:val="28"/>
          <w:szCs w:val="28"/>
        </w:rPr>
        <w:t>. Зубова Поляна</w:t>
      </w:r>
    </w:p>
    <w:p w:rsidR="00867E09" w:rsidRDefault="00867E09" w:rsidP="00867E09">
      <w:pPr>
        <w:pStyle w:val="afffe"/>
        <w:widowControl w:val="0"/>
        <w:spacing w:line="360" w:lineRule="auto"/>
        <w:jc w:val="center"/>
        <w:rPr>
          <w:sz w:val="28"/>
          <w:szCs w:val="28"/>
        </w:rPr>
      </w:pPr>
      <w:r>
        <w:rPr>
          <w:sz w:val="28"/>
          <w:szCs w:val="28"/>
        </w:rPr>
        <w:t>20</w:t>
      </w:r>
      <w:r w:rsidR="00E277F5">
        <w:rPr>
          <w:sz w:val="28"/>
          <w:szCs w:val="28"/>
        </w:rPr>
        <w:t>2</w:t>
      </w:r>
      <w:r w:rsidR="003600E7">
        <w:rPr>
          <w:sz w:val="28"/>
          <w:szCs w:val="28"/>
        </w:rPr>
        <w:t>1</w:t>
      </w:r>
      <w:r>
        <w:rPr>
          <w:sz w:val="28"/>
          <w:szCs w:val="28"/>
        </w:rPr>
        <w:t xml:space="preserve"> год</w:t>
      </w:r>
    </w:p>
    <w:p w:rsidR="00C33334" w:rsidRDefault="00C33334" w:rsidP="00867E09">
      <w:pPr>
        <w:jc w:val="both"/>
        <w:rPr>
          <w:rFonts w:ascii="Times New Roman" w:hAnsi="Times New Roman"/>
          <w:b/>
          <w:sz w:val="24"/>
          <w:szCs w:val="24"/>
        </w:rPr>
      </w:pPr>
    </w:p>
    <w:p w:rsidR="00EF5677" w:rsidRDefault="00EF5677" w:rsidP="00EF5677">
      <w:pPr>
        <w:spacing w:after="0"/>
        <w:ind w:left="426"/>
        <w:jc w:val="both"/>
        <w:rPr>
          <w:rFonts w:ascii="Times New Roman" w:hAnsi="Times New Roman"/>
          <w:b/>
          <w:sz w:val="24"/>
          <w:szCs w:val="24"/>
        </w:rPr>
      </w:pPr>
    </w:p>
    <w:p w:rsidR="00101D65" w:rsidRDefault="008B7B3A" w:rsidP="001844CF">
      <w:pPr>
        <w:pStyle w:val="af2"/>
        <w:widowControl w:val="0"/>
        <w:numPr>
          <w:ilvl w:val="0"/>
          <w:numId w:val="25"/>
        </w:numPr>
        <w:tabs>
          <w:tab w:val="left" w:pos="993"/>
        </w:tabs>
        <w:spacing w:after="0" w:line="240" w:lineRule="auto"/>
        <w:ind w:left="0" w:firstLine="709"/>
        <w:contextualSpacing w:val="0"/>
        <w:jc w:val="both"/>
        <w:rPr>
          <w:rFonts w:ascii="Times New Roman" w:hAnsi="Times New Roman"/>
          <w:sz w:val="22"/>
          <w:szCs w:val="22"/>
        </w:rPr>
      </w:pPr>
      <w:r w:rsidRPr="001844CF">
        <w:rPr>
          <w:rFonts w:ascii="Times New Roman" w:hAnsi="Times New Roman"/>
          <w:b/>
          <w:sz w:val="22"/>
          <w:szCs w:val="22"/>
        </w:rPr>
        <w:t>С</w:t>
      </w:r>
      <w:r w:rsidR="001774B9" w:rsidRPr="001844CF">
        <w:rPr>
          <w:rFonts w:ascii="Times New Roman" w:hAnsi="Times New Roman"/>
          <w:b/>
          <w:sz w:val="22"/>
          <w:szCs w:val="22"/>
        </w:rPr>
        <w:t>пособ процедуры закупки:</w:t>
      </w:r>
      <w:r w:rsidR="001774B9" w:rsidRPr="001844CF">
        <w:rPr>
          <w:rFonts w:ascii="Times New Roman" w:hAnsi="Times New Roman"/>
          <w:sz w:val="22"/>
          <w:szCs w:val="22"/>
        </w:rPr>
        <w:t xml:space="preserve"> </w:t>
      </w:r>
      <w:r w:rsidRPr="001844CF">
        <w:rPr>
          <w:rFonts w:ascii="Times New Roman" w:hAnsi="Times New Roman"/>
          <w:sz w:val="22"/>
          <w:szCs w:val="22"/>
        </w:rPr>
        <w:t xml:space="preserve">Закупка у единственного поставщика на основании пункта </w:t>
      </w:r>
      <w:r w:rsidR="000C0CBE">
        <w:rPr>
          <w:rStyle w:val="70"/>
          <w:rFonts w:eastAsiaTheme="minorHAnsi"/>
          <w:b/>
          <w:sz w:val="22"/>
          <w:szCs w:val="22"/>
        </w:rPr>
        <w:t>11.33</w:t>
      </w:r>
      <w:r w:rsidR="00343A8E" w:rsidRPr="001844CF">
        <w:rPr>
          <w:rStyle w:val="70"/>
          <w:rFonts w:eastAsiaTheme="minorHAnsi"/>
          <w:sz w:val="22"/>
          <w:szCs w:val="22"/>
        </w:rPr>
        <w:t xml:space="preserve"> </w:t>
      </w:r>
      <w:r w:rsidR="00867E09" w:rsidRPr="001844CF">
        <w:rPr>
          <w:rStyle w:val="70"/>
          <w:rFonts w:eastAsiaTheme="minorHAnsi"/>
          <w:sz w:val="22"/>
          <w:szCs w:val="22"/>
        </w:rPr>
        <w:t xml:space="preserve"> </w:t>
      </w:r>
      <w:r w:rsidRPr="001844CF">
        <w:rPr>
          <w:rFonts w:ascii="Times New Roman" w:hAnsi="Times New Roman"/>
          <w:iCs/>
          <w:sz w:val="22"/>
          <w:szCs w:val="22"/>
        </w:rPr>
        <w:t xml:space="preserve">Положения </w:t>
      </w:r>
      <w:r w:rsidR="00867E09" w:rsidRPr="001844CF">
        <w:rPr>
          <w:rFonts w:ascii="Times New Roman" w:hAnsi="Times New Roman"/>
          <w:bCs/>
          <w:sz w:val="22"/>
          <w:szCs w:val="22"/>
        </w:rPr>
        <w:t xml:space="preserve">о порядке проведения регламентированных закупок товаров, работ, услуг </w:t>
      </w:r>
      <w:r w:rsidR="00101D65" w:rsidRPr="001844CF">
        <w:rPr>
          <w:rFonts w:ascii="Times New Roman" w:hAnsi="Times New Roman"/>
          <w:bCs/>
          <w:sz w:val="22"/>
          <w:szCs w:val="22"/>
        </w:rPr>
        <w:t>для нужд ООО «Электротеплосеть»</w:t>
      </w:r>
      <w:r w:rsidR="001844CF">
        <w:rPr>
          <w:rFonts w:ascii="Times New Roman" w:hAnsi="Times New Roman"/>
          <w:bCs/>
          <w:sz w:val="22"/>
          <w:szCs w:val="22"/>
        </w:rPr>
        <w:t xml:space="preserve"> </w:t>
      </w:r>
      <w:r w:rsidR="00101D65" w:rsidRPr="001844CF">
        <w:rPr>
          <w:rFonts w:ascii="Times New Roman" w:hAnsi="Times New Roman"/>
          <w:bCs/>
          <w:sz w:val="22"/>
          <w:szCs w:val="22"/>
        </w:rPr>
        <w:t>-</w:t>
      </w:r>
      <w:r w:rsidR="00101D65" w:rsidRPr="001844CF">
        <w:rPr>
          <w:rFonts w:ascii="Times New Roman" w:hAnsi="Times New Roman"/>
          <w:sz w:val="22"/>
          <w:szCs w:val="22"/>
        </w:rPr>
        <w:t xml:space="preserve"> </w:t>
      </w:r>
      <w:r w:rsidR="000C0CBE">
        <w:rPr>
          <w:rFonts w:ascii="Times New Roman" w:hAnsi="Times New Roman"/>
          <w:sz w:val="22"/>
          <w:szCs w:val="22"/>
        </w:rPr>
        <w:t>в случае если открытый запрос котировок признан не состоявшимся, не было подано ни одной заявки, Заказчик имеет право заключить договор с единственным поставщиком</w:t>
      </w:r>
      <w:r w:rsidR="001D4F1F" w:rsidRPr="001844CF">
        <w:rPr>
          <w:rFonts w:ascii="Times New Roman" w:hAnsi="Times New Roman"/>
          <w:sz w:val="22"/>
          <w:szCs w:val="22"/>
        </w:rPr>
        <w:t>.</w:t>
      </w:r>
    </w:p>
    <w:p w:rsidR="00A80182" w:rsidRPr="001844CF" w:rsidRDefault="00A80182" w:rsidP="00A80182">
      <w:pPr>
        <w:pStyle w:val="af2"/>
        <w:widowControl w:val="0"/>
        <w:tabs>
          <w:tab w:val="left" w:pos="993"/>
        </w:tabs>
        <w:spacing w:after="0" w:line="240" w:lineRule="auto"/>
        <w:ind w:left="0" w:firstLine="709"/>
        <w:contextualSpacing w:val="0"/>
        <w:jc w:val="both"/>
        <w:rPr>
          <w:rFonts w:ascii="Times New Roman" w:hAnsi="Times New Roman"/>
          <w:sz w:val="22"/>
          <w:szCs w:val="22"/>
        </w:rPr>
      </w:pPr>
      <w:r>
        <w:rPr>
          <w:rFonts w:ascii="Times New Roman" w:hAnsi="Times New Roman"/>
          <w:b/>
          <w:sz w:val="22"/>
          <w:szCs w:val="22"/>
        </w:rPr>
        <w:t>Открытый запрос котировок размещен в ЕИС № 32110531970, признан 13.</w:t>
      </w:r>
      <w:r>
        <w:rPr>
          <w:rFonts w:ascii="Times New Roman" w:hAnsi="Times New Roman"/>
          <w:sz w:val="22"/>
          <w:szCs w:val="22"/>
        </w:rPr>
        <w:t>08.2021 г. не состоявшимся.</w:t>
      </w:r>
    </w:p>
    <w:p w:rsidR="003600E7" w:rsidRDefault="00867E09" w:rsidP="001844CF">
      <w:pPr>
        <w:widowControl w:val="0"/>
        <w:spacing w:after="0" w:line="240" w:lineRule="auto"/>
        <w:ind w:firstLine="709"/>
        <w:jc w:val="both"/>
        <w:rPr>
          <w:rFonts w:ascii="Times New Roman" w:hAnsi="Times New Roman"/>
          <w:sz w:val="22"/>
          <w:szCs w:val="22"/>
          <w:shd w:val="clear" w:color="auto" w:fill="FFFFFF"/>
        </w:rPr>
      </w:pPr>
      <w:r w:rsidRPr="001844CF">
        <w:rPr>
          <w:rFonts w:ascii="Times New Roman" w:hAnsi="Times New Roman"/>
          <w:b/>
          <w:iCs/>
          <w:sz w:val="22"/>
          <w:szCs w:val="22"/>
        </w:rPr>
        <w:t>2.</w:t>
      </w:r>
      <w:r w:rsidR="00CF0DDE" w:rsidRPr="001844CF">
        <w:rPr>
          <w:rFonts w:ascii="Times New Roman" w:hAnsi="Times New Roman"/>
          <w:b/>
          <w:iCs/>
          <w:sz w:val="22"/>
          <w:szCs w:val="22"/>
        </w:rPr>
        <w:t xml:space="preserve"> </w:t>
      </w:r>
      <w:r w:rsidR="00473FAF" w:rsidRPr="001844CF">
        <w:rPr>
          <w:rFonts w:ascii="Times New Roman" w:hAnsi="Times New Roman"/>
          <w:b/>
          <w:sz w:val="22"/>
          <w:szCs w:val="22"/>
        </w:rPr>
        <w:t>Предмет договора:</w:t>
      </w:r>
      <w:r w:rsidRPr="001844CF">
        <w:rPr>
          <w:rFonts w:ascii="Times New Roman" w:hAnsi="Times New Roman"/>
          <w:sz w:val="22"/>
          <w:szCs w:val="22"/>
        </w:rPr>
        <w:t xml:space="preserve"> </w:t>
      </w:r>
      <w:r w:rsidR="000C0CBE" w:rsidRPr="000C0CBE">
        <w:rPr>
          <w:rFonts w:ascii="Times New Roman" w:hAnsi="Times New Roman"/>
          <w:sz w:val="22"/>
          <w:szCs w:val="22"/>
          <w:shd w:val="clear" w:color="auto" w:fill="FFFFFF"/>
        </w:rPr>
        <w:t xml:space="preserve">Поставка комплектующих для строительства объекта  "Воздушная линия электропередач ВЛЗ-10 </w:t>
      </w:r>
      <w:proofErr w:type="spellStart"/>
      <w:r w:rsidR="000C0CBE" w:rsidRPr="000C0CBE">
        <w:rPr>
          <w:rFonts w:ascii="Times New Roman" w:hAnsi="Times New Roman"/>
          <w:sz w:val="22"/>
          <w:szCs w:val="22"/>
          <w:shd w:val="clear" w:color="auto" w:fill="FFFFFF"/>
        </w:rPr>
        <w:t>кВ</w:t>
      </w:r>
      <w:proofErr w:type="spellEnd"/>
      <w:r w:rsidR="000C0CBE" w:rsidRPr="000C0CBE">
        <w:rPr>
          <w:rFonts w:ascii="Times New Roman" w:hAnsi="Times New Roman"/>
          <w:sz w:val="22"/>
          <w:szCs w:val="22"/>
          <w:shd w:val="clear" w:color="auto" w:fill="FFFFFF"/>
        </w:rPr>
        <w:t xml:space="preserve">, КЛ-10 </w:t>
      </w:r>
      <w:proofErr w:type="spellStart"/>
      <w:r w:rsidR="000C0CBE" w:rsidRPr="000C0CBE">
        <w:rPr>
          <w:rFonts w:ascii="Times New Roman" w:hAnsi="Times New Roman"/>
          <w:sz w:val="22"/>
          <w:szCs w:val="22"/>
          <w:shd w:val="clear" w:color="auto" w:fill="FFFFFF"/>
        </w:rPr>
        <w:t>кВ</w:t>
      </w:r>
      <w:proofErr w:type="spellEnd"/>
      <w:r w:rsidR="000C0CBE" w:rsidRPr="000C0CBE">
        <w:rPr>
          <w:rFonts w:ascii="Times New Roman" w:hAnsi="Times New Roman"/>
          <w:sz w:val="22"/>
          <w:szCs w:val="22"/>
          <w:shd w:val="clear" w:color="auto" w:fill="FFFFFF"/>
        </w:rPr>
        <w:t xml:space="preserve"> с пересечением железной дороги методом горизонтального бурения. Монтаж ВВ-10 </w:t>
      </w:r>
      <w:proofErr w:type="spellStart"/>
      <w:r w:rsidR="000C0CBE" w:rsidRPr="000C0CBE">
        <w:rPr>
          <w:rFonts w:ascii="Times New Roman" w:hAnsi="Times New Roman"/>
          <w:sz w:val="22"/>
          <w:szCs w:val="22"/>
          <w:shd w:val="clear" w:color="auto" w:fill="FFFFFF"/>
        </w:rPr>
        <w:t>кВ</w:t>
      </w:r>
      <w:proofErr w:type="spellEnd"/>
      <w:r w:rsidR="000C0CBE" w:rsidRPr="000C0CBE">
        <w:rPr>
          <w:rFonts w:ascii="Times New Roman" w:hAnsi="Times New Roman"/>
          <w:sz w:val="22"/>
          <w:szCs w:val="22"/>
          <w:shd w:val="clear" w:color="auto" w:fill="FFFFFF"/>
        </w:rPr>
        <w:t xml:space="preserve"> с устройством РЗА, монтаж ТП 10/0,4-160 </w:t>
      </w:r>
      <w:proofErr w:type="spellStart"/>
      <w:r w:rsidR="000C0CBE" w:rsidRPr="000C0CBE">
        <w:rPr>
          <w:rFonts w:ascii="Times New Roman" w:hAnsi="Times New Roman"/>
          <w:sz w:val="22"/>
          <w:szCs w:val="22"/>
          <w:shd w:val="clear" w:color="auto" w:fill="FFFFFF"/>
        </w:rPr>
        <w:t>кВа</w:t>
      </w:r>
      <w:proofErr w:type="spellEnd"/>
      <w:r w:rsidR="000C0CBE" w:rsidRPr="000C0CBE">
        <w:rPr>
          <w:rFonts w:ascii="Times New Roman" w:hAnsi="Times New Roman"/>
          <w:sz w:val="22"/>
          <w:szCs w:val="22"/>
          <w:shd w:val="clear" w:color="auto" w:fill="FFFFFF"/>
        </w:rPr>
        <w:t xml:space="preserve"> по адресу: РМ, Зубово-Полянский район, р.п. Умет, ул. </w:t>
      </w:r>
      <w:proofErr w:type="gramStart"/>
      <w:r w:rsidR="000C0CBE" w:rsidRPr="000C0CBE">
        <w:rPr>
          <w:rFonts w:ascii="Times New Roman" w:hAnsi="Times New Roman"/>
          <w:sz w:val="22"/>
          <w:szCs w:val="22"/>
          <w:shd w:val="clear" w:color="auto" w:fill="FFFFFF"/>
        </w:rPr>
        <w:t>Ленинская</w:t>
      </w:r>
      <w:proofErr w:type="gramEnd"/>
      <w:r w:rsidR="000C0CBE" w:rsidRPr="000C0CBE">
        <w:rPr>
          <w:rFonts w:ascii="Times New Roman" w:hAnsi="Times New Roman"/>
          <w:sz w:val="22"/>
          <w:szCs w:val="22"/>
          <w:shd w:val="clear" w:color="auto" w:fill="FFFFFF"/>
        </w:rPr>
        <w:t>"</w:t>
      </w:r>
    </w:p>
    <w:p w:rsidR="00E96EB1" w:rsidRPr="001844CF" w:rsidRDefault="00867E09" w:rsidP="001844CF">
      <w:pPr>
        <w:widowControl w:val="0"/>
        <w:spacing w:after="0" w:line="240" w:lineRule="auto"/>
        <w:ind w:firstLine="709"/>
        <w:jc w:val="both"/>
        <w:rPr>
          <w:rFonts w:ascii="Times New Roman" w:hAnsi="Times New Roman"/>
          <w:sz w:val="22"/>
          <w:szCs w:val="22"/>
        </w:rPr>
      </w:pPr>
      <w:r w:rsidRPr="001844CF">
        <w:rPr>
          <w:rFonts w:ascii="Times New Roman" w:hAnsi="Times New Roman"/>
          <w:b/>
          <w:bCs/>
          <w:sz w:val="22"/>
          <w:szCs w:val="22"/>
        </w:rPr>
        <w:t>3.</w:t>
      </w:r>
      <w:r w:rsidR="00CF0DDE" w:rsidRPr="001844CF">
        <w:rPr>
          <w:rFonts w:ascii="Times New Roman" w:hAnsi="Times New Roman"/>
          <w:b/>
          <w:bCs/>
          <w:sz w:val="22"/>
          <w:szCs w:val="22"/>
        </w:rPr>
        <w:t xml:space="preserve"> </w:t>
      </w:r>
      <w:r w:rsidR="005414B5" w:rsidRPr="001844CF">
        <w:rPr>
          <w:rFonts w:ascii="Times New Roman" w:hAnsi="Times New Roman"/>
          <w:b/>
          <w:sz w:val="22"/>
          <w:szCs w:val="22"/>
        </w:rPr>
        <w:t>Количество товара / объем работ, услуг:</w:t>
      </w:r>
      <w:r w:rsidR="005414B5" w:rsidRPr="001844CF">
        <w:rPr>
          <w:rFonts w:ascii="Times New Roman" w:hAnsi="Times New Roman"/>
          <w:sz w:val="22"/>
          <w:szCs w:val="22"/>
        </w:rPr>
        <w:t xml:space="preserve"> </w:t>
      </w:r>
      <w:r w:rsidR="000C0CBE">
        <w:rPr>
          <w:rFonts w:ascii="Times New Roman" w:hAnsi="Times New Roman"/>
          <w:sz w:val="22"/>
          <w:szCs w:val="22"/>
        </w:rPr>
        <w:t>1 комплект</w:t>
      </w:r>
    </w:p>
    <w:p w:rsidR="0079692E" w:rsidRPr="001844CF" w:rsidRDefault="00867E09" w:rsidP="001844CF">
      <w:pPr>
        <w:widowControl w:val="0"/>
        <w:spacing w:after="0" w:line="240" w:lineRule="auto"/>
        <w:ind w:firstLine="709"/>
        <w:jc w:val="both"/>
        <w:rPr>
          <w:rFonts w:ascii="Times New Roman" w:hAnsi="Times New Roman"/>
          <w:sz w:val="22"/>
          <w:szCs w:val="22"/>
        </w:rPr>
      </w:pPr>
      <w:r w:rsidRPr="001844CF">
        <w:rPr>
          <w:rFonts w:ascii="Times New Roman" w:hAnsi="Times New Roman"/>
          <w:b/>
          <w:sz w:val="22"/>
          <w:szCs w:val="22"/>
        </w:rPr>
        <w:t xml:space="preserve">4. </w:t>
      </w:r>
      <w:r w:rsidR="00306631" w:rsidRPr="001844CF">
        <w:rPr>
          <w:rFonts w:ascii="Times New Roman" w:hAnsi="Times New Roman"/>
          <w:b/>
          <w:sz w:val="22"/>
          <w:szCs w:val="22"/>
        </w:rPr>
        <w:t>Заказчик закупки:</w:t>
      </w:r>
      <w:r w:rsidR="00306631" w:rsidRPr="001844CF">
        <w:rPr>
          <w:rFonts w:ascii="Times New Roman" w:hAnsi="Times New Roman"/>
          <w:sz w:val="22"/>
          <w:szCs w:val="22"/>
        </w:rPr>
        <w:t xml:space="preserve"> </w:t>
      </w:r>
      <w:r w:rsidR="00352DC3" w:rsidRPr="001844CF">
        <w:rPr>
          <w:rStyle w:val="aff9"/>
          <w:rFonts w:ascii="Times New Roman" w:hAnsi="Times New Roman"/>
          <w:sz w:val="22"/>
          <w:szCs w:val="22"/>
        </w:rPr>
        <w:t xml:space="preserve"> </w:t>
      </w:r>
      <w:bookmarkStart w:id="1" w:name="_Ref386077874"/>
      <w:bookmarkStart w:id="2" w:name="_Ref386077833"/>
      <w:r w:rsidRPr="001844CF">
        <w:rPr>
          <w:rFonts w:ascii="Times New Roman" w:hAnsi="Times New Roman"/>
          <w:sz w:val="22"/>
          <w:szCs w:val="22"/>
        </w:rPr>
        <w:t>Общество с ограниченной ответственностью «Электротеплосеть»</w:t>
      </w:r>
    </w:p>
    <w:p w:rsidR="00CF0DDE" w:rsidRPr="001844CF" w:rsidRDefault="00867E09" w:rsidP="001844CF">
      <w:pPr>
        <w:widowControl w:val="0"/>
        <w:spacing w:after="0" w:line="240" w:lineRule="auto"/>
        <w:ind w:firstLine="709"/>
        <w:jc w:val="both"/>
        <w:rPr>
          <w:rStyle w:val="aff9"/>
          <w:rFonts w:ascii="Times New Roman" w:hAnsi="Times New Roman"/>
          <w:i w:val="0"/>
          <w:sz w:val="22"/>
          <w:szCs w:val="22"/>
        </w:rPr>
      </w:pPr>
      <w:r w:rsidRPr="001844CF">
        <w:rPr>
          <w:rStyle w:val="aff9"/>
          <w:rFonts w:ascii="Times New Roman" w:hAnsi="Times New Roman"/>
          <w:i w:val="0"/>
          <w:sz w:val="22"/>
          <w:szCs w:val="22"/>
        </w:rPr>
        <w:t xml:space="preserve">Место нахождения, почтовый адрес Заказчика: </w:t>
      </w:r>
      <w:r w:rsidRPr="001844CF">
        <w:rPr>
          <w:rFonts w:ascii="Times New Roman" w:hAnsi="Times New Roman"/>
          <w:sz w:val="22"/>
          <w:szCs w:val="22"/>
        </w:rPr>
        <w:t>431110, Республика Мордовия, Зубово-Полянский район, р.п. Зубова Поляна, ул. Советская, д.70</w:t>
      </w:r>
      <w:r w:rsidR="00EF70D3" w:rsidRPr="001844CF">
        <w:rPr>
          <w:rFonts w:ascii="Times New Roman" w:hAnsi="Times New Roman"/>
          <w:sz w:val="22"/>
          <w:szCs w:val="22"/>
        </w:rPr>
        <w:t>А</w:t>
      </w:r>
    </w:p>
    <w:p w:rsidR="00CF0DDE" w:rsidRPr="001844CF" w:rsidRDefault="00867E09" w:rsidP="001844CF">
      <w:pPr>
        <w:pStyle w:val="afffff7"/>
        <w:widowControl w:val="0"/>
        <w:ind w:right="0" w:firstLine="709"/>
        <w:rPr>
          <w:rStyle w:val="aff9"/>
          <w:rFonts w:ascii="Times New Roman" w:hAnsi="Times New Roman" w:cs="Times New Roman"/>
          <w:i w:val="0"/>
          <w:sz w:val="22"/>
          <w:szCs w:val="22"/>
        </w:rPr>
      </w:pPr>
      <w:r w:rsidRPr="001844CF">
        <w:rPr>
          <w:rStyle w:val="aff9"/>
          <w:rFonts w:ascii="Times New Roman" w:hAnsi="Times New Roman" w:cs="Times New Roman"/>
          <w:i w:val="0"/>
          <w:sz w:val="22"/>
          <w:szCs w:val="22"/>
        </w:rPr>
        <w:t xml:space="preserve">тел/факс </w:t>
      </w:r>
      <w:r w:rsidRPr="001844CF">
        <w:rPr>
          <w:rFonts w:ascii="Times New Roman" w:hAnsi="Times New Roman" w:cs="Times New Roman"/>
          <w:sz w:val="22"/>
          <w:szCs w:val="22"/>
        </w:rPr>
        <w:t>(83458) 2-22-10</w:t>
      </w:r>
    </w:p>
    <w:p w:rsidR="00CF0DDE" w:rsidRPr="001844CF" w:rsidRDefault="00867E09" w:rsidP="001844CF">
      <w:pPr>
        <w:pStyle w:val="afffff7"/>
        <w:widowControl w:val="0"/>
        <w:ind w:right="0" w:firstLine="709"/>
        <w:rPr>
          <w:rStyle w:val="aff9"/>
          <w:rFonts w:ascii="Times New Roman" w:hAnsi="Times New Roman" w:cs="Times New Roman"/>
          <w:i w:val="0"/>
          <w:sz w:val="22"/>
          <w:szCs w:val="22"/>
        </w:rPr>
      </w:pPr>
      <w:r w:rsidRPr="001844CF">
        <w:rPr>
          <w:rFonts w:ascii="Times New Roman" w:hAnsi="Times New Roman" w:cs="Times New Roman"/>
          <w:sz w:val="22"/>
          <w:szCs w:val="22"/>
        </w:rPr>
        <w:t>Официальный сайт Заказчика:</w:t>
      </w:r>
      <w:r w:rsidRPr="001844CF">
        <w:rPr>
          <w:rStyle w:val="aff9"/>
          <w:rFonts w:ascii="Times New Roman" w:hAnsi="Times New Roman" w:cs="Times New Roman"/>
          <w:i w:val="0"/>
          <w:sz w:val="22"/>
          <w:szCs w:val="22"/>
        </w:rPr>
        <w:t xml:space="preserve">  </w:t>
      </w:r>
      <w:hyperlink r:id="rId10" w:history="1">
        <w:r w:rsidR="00C33334" w:rsidRPr="001844CF">
          <w:rPr>
            <w:rStyle w:val="affa"/>
            <w:rFonts w:ascii="Times New Roman" w:hAnsi="Times New Roman" w:cs="Times New Roman"/>
            <w:color w:val="auto"/>
            <w:sz w:val="22"/>
            <w:szCs w:val="22"/>
            <w:u w:val="none"/>
          </w:rPr>
          <w:t>http://elektrotszp.ru</w:t>
        </w:r>
      </w:hyperlink>
      <w:r w:rsidR="00C33334" w:rsidRPr="001844CF">
        <w:rPr>
          <w:rStyle w:val="aff9"/>
          <w:rFonts w:ascii="Times New Roman" w:hAnsi="Times New Roman" w:cs="Times New Roman"/>
          <w:i w:val="0"/>
          <w:sz w:val="22"/>
          <w:szCs w:val="22"/>
        </w:rPr>
        <w:t xml:space="preserve"> </w:t>
      </w:r>
    </w:p>
    <w:p w:rsidR="00CF0DDE" w:rsidRPr="001844CF" w:rsidRDefault="00867E09" w:rsidP="001844CF">
      <w:pPr>
        <w:pStyle w:val="afffff7"/>
        <w:widowControl w:val="0"/>
        <w:ind w:right="0" w:firstLine="709"/>
        <w:rPr>
          <w:rFonts w:ascii="Times New Roman" w:hAnsi="Times New Roman" w:cs="Times New Roman"/>
          <w:sz w:val="22"/>
          <w:szCs w:val="22"/>
        </w:rPr>
      </w:pPr>
      <w:r w:rsidRPr="001844CF">
        <w:rPr>
          <w:rFonts w:ascii="Times New Roman" w:hAnsi="Times New Roman" w:cs="Times New Roman"/>
          <w:sz w:val="22"/>
          <w:szCs w:val="22"/>
        </w:rPr>
        <w:t xml:space="preserve">Сайт Единой информационной системы: </w:t>
      </w:r>
      <w:hyperlink r:id="rId11" w:history="1">
        <w:r w:rsidRPr="001844CF">
          <w:rPr>
            <w:rFonts w:ascii="Times New Roman" w:hAnsi="Times New Roman" w:cs="Times New Roman"/>
            <w:sz w:val="22"/>
            <w:szCs w:val="22"/>
          </w:rPr>
          <w:t>http://zakupki.gov.ru</w:t>
        </w:r>
      </w:hyperlink>
      <w:r w:rsidR="00CF0DDE" w:rsidRPr="001844CF">
        <w:rPr>
          <w:rFonts w:ascii="Times New Roman" w:hAnsi="Times New Roman" w:cs="Times New Roman"/>
          <w:sz w:val="22"/>
          <w:szCs w:val="22"/>
        </w:rPr>
        <w:t xml:space="preserve"> </w:t>
      </w:r>
    </w:p>
    <w:p w:rsidR="00E96EB1" w:rsidRPr="001844CF" w:rsidRDefault="00E96EB1" w:rsidP="001844CF">
      <w:pPr>
        <w:pStyle w:val="afffff7"/>
        <w:widowControl w:val="0"/>
        <w:ind w:right="0" w:firstLine="709"/>
        <w:rPr>
          <w:rFonts w:ascii="Times New Roman" w:hAnsi="Times New Roman" w:cs="Times New Roman"/>
          <w:sz w:val="22"/>
          <w:szCs w:val="22"/>
        </w:rPr>
      </w:pPr>
      <w:r w:rsidRPr="001844CF">
        <w:rPr>
          <w:rFonts w:ascii="Times New Roman" w:hAnsi="Times New Roman" w:cs="Times New Roman"/>
          <w:sz w:val="22"/>
          <w:szCs w:val="22"/>
        </w:rPr>
        <w:t xml:space="preserve">Адрес электронной почты: </w:t>
      </w:r>
      <w:hyperlink r:id="rId12" w:history="1">
        <w:r w:rsidRPr="001844CF">
          <w:rPr>
            <w:rStyle w:val="affa"/>
            <w:rFonts w:ascii="Times New Roman" w:hAnsi="Times New Roman" w:cs="Times New Roman"/>
            <w:color w:val="auto"/>
            <w:sz w:val="22"/>
            <w:szCs w:val="22"/>
            <w:u w:val="none"/>
            <w:shd w:val="clear" w:color="auto" w:fill="FFFFFF"/>
          </w:rPr>
          <w:t>elektrotszbv@mail.ru</w:t>
        </w:r>
      </w:hyperlink>
    </w:p>
    <w:p w:rsidR="00E96EB1" w:rsidRPr="001844CF" w:rsidRDefault="00867E09" w:rsidP="001844CF">
      <w:pPr>
        <w:pStyle w:val="afffff7"/>
        <w:widowControl w:val="0"/>
        <w:ind w:right="0" w:firstLine="709"/>
        <w:rPr>
          <w:rFonts w:ascii="Times New Roman" w:hAnsi="Times New Roman" w:cs="Times New Roman"/>
          <w:sz w:val="22"/>
          <w:szCs w:val="22"/>
        </w:rPr>
      </w:pPr>
      <w:r w:rsidRPr="001844CF">
        <w:rPr>
          <w:rFonts w:ascii="Times New Roman" w:hAnsi="Times New Roman" w:cs="Times New Roman"/>
          <w:sz w:val="22"/>
          <w:szCs w:val="22"/>
        </w:rPr>
        <w:t>Контактное лицо, ответственное за проведение закупочных процедур:</w:t>
      </w:r>
      <w:r w:rsidR="00C33334" w:rsidRPr="001844CF">
        <w:rPr>
          <w:rFonts w:ascii="Times New Roman" w:hAnsi="Times New Roman" w:cs="Times New Roman"/>
          <w:sz w:val="22"/>
          <w:szCs w:val="22"/>
        </w:rPr>
        <w:t xml:space="preserve"> </w:t>
      </w:r>
    </w:p>
    <w:p w:rsidR="00CF0DDE" w:rsidRPr="001844CF" w:rsidRDefault="00867E09" w:rsidP="001844CF">
      <w:pPr>
        <w:pStyle w:val="afffff7"/>
        <w:widowControl w:val="0"/>
        <w:ind w:right="0" w:firstLine="709"/>
        <w:rPr>
          <w:rFonts w:ascii="Times New Roman" w:hAnsi="Times New Roman" w:cs="Times New Roman"/>
          <w:sz w:val="22"/>
          <w:szCs w:val="22"/>
        </w:rPr>
      </w:pPr>
      <w:r w:rsidRPr="001844CF">
        <w:rPr>
          <w:rFonts w:ascii="Times New Roman" w:hAnsi="Times New Roman" w:cs="Times New Roman"/>
          <w:sz w:val="22"/>
          <w:szCs w:val="22"/>
        </w:rPr>
        <w:t>Ген</w:t>
      </w:r>
      <w:r w:rsidR="00E96EB1" w:rsidRPr="001844CF">
        <w:rPr>
          <w:rFonts w:ascii="Times New Roman" w:hAnsi="Times New Roman" w:cs="Times New Roman"/>
          <w:sz w:val="22"/>
          <w:szCs w:val="22"/>
        </w:rPr>
        <w:t>е</w:t>
      </w:r>
      <w:r w:rsidRPr="001844CF">
        <w:rPr>
          <w:rFonts w:ascii="Times New Roman" w:hAnsi="Times New Roman" w:cs="Times New Roman"/>
          <w:sz w:val="22"/>
          <w:szCs w:val="22"/>
        </w:rPr>
        <w:t xml:space="preserve">ральный директор Трусов Юрий Евгеньевич </w:t>
      </w:r>
    </w:p>
    <w:p w:rsidR="00101D65" w:rsidRPr="001844CF" w:rsidRDefault="001A6B80" w:rsidP="001844CF">
      <w:pPr>
        <w:widowControl w:val="0"/>
        <w:spacing w:after="0" w:line="240" w:lineRule="auto"/>
        <w:ind w:firstLine="709"/>
        <w:jc w:val="both"/>
        <w:rPr>
          <w:rStyle w:val="aff9"/>
          <w:rFonts w:ascii="Times New Roman" w:hAnsi="Times New Roman"/>
          <w:i w:val="0"/>
          <w:sz w:val="22"/>
          <w:szCs w:val="22"/>
        </w:rPr>
      </w:pPr>
      <w:r w:rsidRPr="001844CF">
        <w:rPr>
          <w:rFonts w:ascii="Times New Roman" w:hAnsi="Times New Roman"/>
          <w:b/>
          <w:sz w:val="22"/>
          <w:szCs w:val="22"/>
        </w:rPr>
        <w:t>Место поставки товара, выполнения работ, оказания услуг:</w:t>
      </w:r>
      <w:bookmarkEnd w:id="1"/>
      <w:r w:rsidR="00C33334" w:rsidRPr="001844CF">
        <w:rPr>
          <w:rFonts w:ascii="Times New Roman" w:hAnsi="Times New Roman"/>
          <w:b/>
          <w:sz w:val="22"/>
          <w:szCs w:val="22"/>
        </w:rPr>
        <w:t xml:space="preserve"> </w:t>
      </w:r>
      <w:r w:rsidR="0079692E" w:rsidRPr="001844CF">
        <w:rPr>
          <w:rFonts w:ascii="Times New Roman" w:hAnsi="Times New Roman"/>
          <w:sz w:val="22"/>
          <w:szCs w:val="22"/>
        </w:rPr>
        <w:t xml:space="preserve">Республика Мордовия, </w:t>
      </w:r>
      <w:r w:rsidR="00101D65" w:rsidRPr="001844CF">
        <w:rPr>
          <w:rFonts w:ascii="Times New Roman" w:hAnsi="Times New Roman"/>
          <w:sz w:val="22"/>
          <w:szCs w:val="22"/>
        </w:rPr>
        <w:t>Зубово-Полянский район, р.п. Зубова Поляна, ул. Советская, д.70а</w:t>
      </w:r>
    </w:p>
    <w:p w:rsidR="00C33334" w:rsidRPr="001844CF" w:rsidRDefault="004354EE" w:rsidP="001844CF">
      <w:pPr>
        <w:pStyle w:val="afffff7"/>
        <w:widowControl w:val="0"/>
        <w:numPr>
          <w:ilvl w:val="0"/>
          <w:numId w:val="21"/>
        </w:numPr>
        <w:tabs>
          <w:tab w:val="left" w:pos="567"/>
        </w:tabs>
        <w:ind w:left="0" w:right="0" w:firstLine="709"/>
        <w:rPr>
          <w:rFonts w:ascii="Times New Roman" w:hAnsi="Times New Roman" w:cs="Times New Roman"/>
          <w:b/>
          <w:sz w:val="22"/>
          <w:szCs w:val="22"/>
        </w:rPr>
      </w:pPr>
      <w:r w:rsidRPr="001844CF">
        <w:rPr>
          <w:rFonts w:ascii="Times New Roman" w:hAnsi="Times New Roman" w:cs="Times New Roman"/>
          <w:b/>
          <w:sz w:val="22"/>
          <w:szCs w:val="22"/>
        </w:rPr>
        <w:t xml:space="preserve">Сроки (периоды) поставки товара, выполнения работ, оказания услуг: </w:t>
      </w:r>
      <w:bookmarkStart w:id="3" w:name="_Ref389222006"/>
      <w:bookmarkEnd w:id="2"/>
      <w:r w:rsidR="000C0CBE">
        <w:rPr>
          <w:rFonts w:ascii="Times New Roman" w:hAnsi="Times New Roman" w:cs="Times New Roman"/>
          <w:iCs/>
          <w:color w:val="000000"/>
          <w:sz w:val="22"/>
          <w:szCs w:val="22"/>
        </w:rPr>
        <w:t>в течение 15 календарных дней после дня подписания договора</w:t>
      </w:r>
    </w:p>
    <w:p w:rsidR="00EF70D3" w:rsidRPr="001844CF" w:rsidRDefault="001774B9" w:rsidP="001844CF">
      <w:pPr>
        <w:pStyle w:val="af2"/>
        <w:widowControl w:val="0"/>
        <w:numPr>
          <w:ilvl w:val="0"/>
          <w:numId w:val="21"/>
        </w:numPr>
        <w:tabs>
          <w:tab w:val="num" w:pos="0"/>
          <w:tab w:val="left" w:pos="567"/>
        </w:tabs>
        <w:spacing w:after="0" w:line="240" w:lineRule="auto"/>
        <w:ind w:left="0" w:firstLine="709"/>
        <w:contextualSpacing w:val="0"/>
        <w:jc w:val="both"/>
        <w:rPr>
          <w:rFonts w:ascii="Times New Roman" w:hAnsi="Times New Roman"/>
          <w:i/>
          <w:iCs/>
          <w:sz w:val="22"/>
          <w:szCs w:val="22"/>
        </w:rPr>
      </w:pPr>
      <w:r w:rsidRPr="001844CF">
        <w:rPr>
          <w:rFonts w:ascii="Times New Roman" w:hAnsi="Times New Roman"/>
          <w:b/>
          <w:sz w:val="22"/>
          <w:szCs w:val="22"/>
        </w:rPr>
        <w:t xml:space="preserve">Сведения о начальной (максимальной) цене договора: </w:t>
      </w:r>
      <w:r w:rsidR="000C0CBE">
        <w:rPr>
          <w:rFonts w:ascii="Times New Roman" w:hAnsi="Times New Roman"/>
          <w:b/>
          <w:sz w:val="22"/>
          <w:szCs w:val="22"/>
        </w:rPr>
        <w:t>517 562,37 (пятьсот семнадцать тысяч пятьсот шестьдесят два) рубля 37 копеек</w:t>
      </w:r>
      <w:r w:rsidR="00EF70D3" w:rsidRPr="00271240">
        <w:rPr>
          <w:rFonts w:ascii="Times New Roman" w:hAnsi="Times New Roman"/>
          <w:sz w:val="22"/>
          <w:szCs w:val="22"/>
        </w:rPr>
        <w:t>, в том числе НДС 20 %</w:t>
      </w:r>
    </w:p>
    <w:p w:rsidR="00E96EB1" w:rsidRPr="001844CF" w:rsidRDefault="000E5F0F" w:rsidP="001844CF">
      <w:pPr>
        <w:pStyle w:val="af2"/>
        <w:widowControl w:val="0"/>
        <w:numPr>
          <w:ilvl w:val="0"/>
          <w:numId w:val="21"/>
        </w:numPr>
        <w:tabs>
          <w:tab w:val="left" w:pos="-851"/>
        </w:tabs>
        <w:spacing w:after="0" w:line="240" w:lineRule="auto"/>
        <w:ind w:left="0" w:firstLine="709"/>
        <w:contextualSpacing w:val="0"/>
        <w:jc w:val="both"/>
        <w:rPr>
          <w:rFonts w:ascii="Times New Roman" w:hAnsi="Times New Roman"/>
          <w:sz w:val="22"/>
          <w:szCs w:val="22"/>
        </w:rPr>
      </w:pPr>
      <w:bookmarkStart w:id="4" w:name="_Ref386078182"/>
      <w:bookmarkEnd w:id="3"/>
      <w:r w:rsidRPr="001844CF">
        <w:rPr>
          <w:rFonts w:ascii="Times New Roman" w:hAnsi="Times New Roman"/>
          <w:b/>
          <w:sz w:val="22"/>
          <w:szCs w:val="22"/>
        </w:rPr>
        <w:t xml:space="preserve">Форма, сроки и порядок оплаты продукции: </w:t>
      </w:r>
      <w:proofErr w:type="gramStart"/>
      <w:r w:rsidR="00A80182" w:rsidRPr="00A80182">
        <w:rPr>
          <w:rFonts w:ascii="Times New Roman" w:hAnsi="Times New Roman"/>
          <w:sz w:val="22"/>
          <w:szCs w:val="22"/>
        </w:rPr>
        <w:t>Оплата осуществляется безналичным платежом на расчетный счет Поставщика в размере 50 % предоплаты в течение 5 дней после подписания договора по выставленному счету и 50% оплаты в течение 30 дней после поставки товара на основании предоставленных Поставщиком счета на оплату, счета – фактуры, товарной накладной формы Торг-12 или УПД, акта приема-передачи товара и товарно-транспортной накладной</w:t>
      </w:r>
      <w:r w:rsidR="00EF70D3" w:rsidRPr="00A80182">
        <w:rPr>
          <w:rFonts w:ascii="Times New Roman" w:hAnsi="Times New Roman"/>
          <w:sz w:val="22"/>
          <w:szCs w:val="22"/>
        </w:rPr>
        <w:t>.</w:t>
      </w:r>
      <w:proofErr w:type="gramEnd"/>
    </w:p>
    <w:p w:rsidR="00343A8E" w:rsidRPr="001844CF" w:rsidRDefault="006A21EA" w:rsidP="001844CF">
      <w:pPr>
        <w:pStyle w:val="afff0"/>
        <w:widowControl w:val="0"/>
        <w:numPr>
          <w:ilvl w:val="0"/>
          <w:numId w:val="21"/>
        </w:numPr>
        <w:tabs>
          <w:tab w:val="left" w:pos="426"/>
          <w:tab w:val="left" w:pos="567"/>
        </w:tabs>
        <w:spacing w:before="0" w:line="240" w:lineRule="auto"/>
        <w:ind w:left="0" w:firstLine="709"/>
        <w:rPr>
          <w:sz w:val="22"/>
          <w:szCs w:val="22"/>
        </w:rPr>
      </w:pPr>
      <w:r w:rsidRPr="001844CF">
        <w:rPr>
          <w:b/>
          <w:sz w:val="22"/>
          <w:szCs w:val="22"/>
        </w:rPr>
        <w:t>Номер позиции по ОКПД</w:t>
      </w:r>
      <w:proofErr w:type="gramStart"/>
      <w:r w:rsidRPr="001844CF">
        <w:rPr>
          <w:b/>
          <w:sz w:val="22"/>
          <w:szCs w:val="22"/>
        </w:rPr>
        <w:t>2</w:t>
      </w:r>
      <w:proofErr w:type="gramEnd"/>
      <w:r w:rsidRPr="001844CF">
        <w:rPr>
          <w:b/>
          <w:sz w:val="22"/>
          <w:szCs w:val="22"/>
        </w:rPr>
        <w:t>:</w:t>
      </w:r>
      <w:r w:rsidR="00C33334" w:rsidRPr="001844CF">
        <w:rPr>
          <w:bCs/>
          <w:sz w:val="22"/>
          <w:szCs w:val="22"/>
        </w:rPr>
        <w:t xml:space="preserve"> </w:t>
      </w:r>
      <w:r w:rsidR="00A80182">
        <w:rPr>
          <w:sz w:val="22"/>
          <w:szCs w:val="22"/>
        </w:rPr>
        <w:t>27.90.40.190</w:t>
      </w:r>
    </w:p>
    <w:p w:rsidR="00135F58" w:rsidRPr="001844CF" w:rsidRDefault="006A21EA" w:rsidP="001844CF">
      <w:pPr>
        <w:pStyle w:val="afff0"/>
        <w:widowControl w:val="0"/>
        <w:numPr>
          <w:ilvl w:val="0"/>
          <w:numId w:val="21"/>
        </w:numPr>
        <w:tabs>
          <w:tab w:val="left" w:pos="426"/>
          <w:tab w:val="left" w:pos="567"/>
        </w:tabs>
        <w:spacing w:before="0" w:line="240" w:lineRule="auto"/>
        <w:ind w:left="0" w:firstLine="709"/>
        <w:rPr>
          <w:b/>
          <w:sz w:val="22"/>
          <w:szCs w:val="22"/>
        </w:rPr>
      </w:pPr>
      <w:r w:rsidRPr="001844CF">
        <w:rPr>
          <w:b/>
          <w:sz w:val="22"/>
          <w:szCs w:val="22"/>
        </w:rPr>
        <w:t>Номер позиции по ОКВЭД</w:t>
      </w:r>
      <w:proofErr w:type="gramStart"/>
      <w:r w:rsidRPr="001844CF">
        <w:rPr>
          <w:b/>
          <w:sz w:val="22"/>
          <w:szCs w:val="22"/>
        </w:rPr>
        <w:t>2</w:t>
      </w:r>
      <w:proofErr w:type="gramEnd"/>
      <w:r w:rsidRPr="001844CF">
        <w:rPr>
          <w:b/>
          <w:sz w:val="22"/>
          <w:szCs w:val="22"/>
        </w:rPr>
        <w:t>:</w:t>
      </w:r>
      <w:r w:rsidR="00C33334" w:rsidRPr="001844CF">
        <w:rPr>
          <w:sz w:val="22"/>
          <w:szCs w:val="22"/>
        </w:rPr>
        <w:t xml:space="preserve"> </w:t>
      </w:r>
      <w:bookmarkEnd w:id="4"/>
      <w:r w:rsidR="00A80182">
        <w:rPr>
          <w:sz w:val="22"/>
          <w:szCs w:val="22"/>
        </w:rPr>
        <w:t>27.90</w:t>
      </w:r>
    </w:p>
    <w:p w:rsidR="003A1CBE" w:rsidRPr="001844CF" w:rsidRDefault="00EF5677" w:rsidP="001844CF">
      <w:pPr>
        <w:pStyle w:val="afff0"/>
        <w:widowControl w:val="0"/>
        <w:numPr>
          <w:ilvl w:val="0"/>
          <w:numId w:val="21"/>
        </w:numPr>
        <w:tabs>
          <w:tab w:val="left" w:pos="426"/>
        </w:tabs>
        <w:spacing w:before="0" w:line="240" w:lineRule="auto"/>
        <w:ind w:left="0" w:firstLine="709"/>
        <w:rPr>
          <w:sz w:val="22"/>
          <w:szCs w:val="22"/>
        </w:rPr>
      </w:pPr>
      <w:r w:rsidRPr="001844CF">
        <w:rPr>
          <w:b/>
          <w:sz w:val="22"/>
          <w:szCs w:val="22"/>
        </w:rPr>
        <w:t>Т</w:t>
      </w:r>
      <w:r w:rsidR="003A1CBE" w:rsidRPr="001844CF">
        <w:rPr>
          <w:b/>
          <w:sz w:val="22"/>
          <w:szCs w:val="22"/>
        </w:rPr>
        <w:t>ребования к участнику закупки:</w:t>
      </w:r>
      <w:r w:rsidR="00C33334" w:rsidRPr="001844CF">
        <w:rPr>
          <w:b/>
          <w:sz w:val="22"/>
          <w:szCs w:val="22"/>
        </w:rPr>
        <w:t xml:space="preserve"> </w:t>
      </w:r>
      <w:r w:rsidR="006D37E4" w:rsidRPr="001844CF">
        <w:rPr>
          <w:sz w:val="22"/>
          <w:szCs w:val="22"/>
        </w:rPr>
        <w:t xml:space="preserve">устанавливаются в соответствии с </w:t>
      </w:r>
      <w:r w:rsidR="00C33334" w:rsidRPr="001844CF">
        <w:rPr>
          <w:sz w:val="22"/>
          <w:szCs w:val="22"/>
        </w:rPr>
        <w:t>разделом 6</w:t>
      </w:r>
      <w:r w:rsidR="006D37E4" w:rsidRPr="001844CF">
        <w:rPr>
          <w:iCs/>
          <w:sz w:val="22"/>
          <w:szCs w:val="22"/>
        </w:rPr>
        <w:t xml:space="preserve"> </w:t>
      </w:r>
      <w:r w:rsidR="00C33334" w:rsidRPr="001844CF">
        <w:rPr>
          <w:iCs/>
          <w:sz w:val="22"/>
          <w:szCs w:val="22"/>
        </w:rPr>
        <w:t>Положения</w:t>
      </w:r>
      <w:r w:rsidR="00C33334" w:rsidRPr="001844CF">
        <w:rPr>
          <w:bCs/>
          <w:iCs/>
          <w:sz w:val="22"/>
          <w:szCs w:val="22"/>
        </w:rPr>
        <w:t xml:space="preserve"> </w:t>
      </w:r>
      <w:r w:rsidR="00C33334" w:rsidRPr="001844CF">
        <w:rPr>
          <w:bCs/>
          <w:sz w:val="22"/>
          <w:szCs w:val="22"/>
        </w:rPr>
        <w:t>о порядке проведения регламентированных закупок товаров, работ, услуг для нужд ООО «Электротеплосеть».</w:t>
      </w:r>
    </w:p>
    <w:p w:rsidR="001774B9" w:rsidRPr="001844CF" w:rsidRDefault="001774B9" w:rsidP="001844CF">
      <w:pPr>
        <w:widowControl w:val="0"/>
        <w:numPr>
          <w:ilvl w:val="0"/>
          <w:numId w:val="21"/>
        </w:numPr>
        <w:tabs>
          <w:tab w:val="left" w:pos="709"/>
        </w:tabs>
        <w:spacing w:after="0" w:line="240" w:lineRule="auto"/>
        <w:ind w:left="0" w:firstLine="709"/>
        <w:jc w:val="both"/>
        <w:rPr>
          <w:rFonts w:ascii="Times New Roman" w:hAnsi="Times New Roman"/>
          <w:b/>
          <w:sz w:val="22"/>
          <w:szCs w:val="22"/>
        </w:rPr>
      </w:pPr>
      <w:r w:rsidRPr="001844CF">
        <w:rPr>
          <w:rFonts w:ascii="Times New Roman" w:hAnsi="Times New Roman"/>
          <w:b/>
          <w:sz w:val="22"/>
          <w:szCs w:val="22"/>
        </w:rPr>
        <w:t>Дополнительные комментарии:</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1</w:t>
      </w:r>
      <w:r w:rsidRPr="001844CF">
        <w:rPr>
          <w:rFonts w:ascii="Times New Roman" w:hAnsi="Times New Roman"/>
          <w:sz w:val="22"/>
          <w:szCs w:val="22"/>
        </w:rPr>
        <w:t xml:space="preserve">.1. </w:t>
      </w:r>
      <w:r w:rsidR="00781EAB" w:rsidRPr="001844CF">
        <w:rPr>
          <w:rFonts w:ascii="Times New Roman" w:hAnsi="Times New Roman"/>
          <w:sz w:val="22"/>
          <w:szCs w:val="22"/>
        </w:rPr>
        <w:t xml:space="preserve">Настоящее извещение информирует о заключении договора с единственным поставщиком и не предназначено для приглашения поставщиков </w:t>
      </w:r>
      <w:proofErr w:type="gramStart"/>
      <w:r w:rsidR="00781EAB" w:rsidRPr="001844CF">
        <w:rPr>
          <w:rFonts w:ascii="Times New Roman" w:hAnsi="Times New Roman"/>
          <w:sz w:val="22"/>
          <w:szCs w:val="22"/>
        </w:rPr>
        <w:t>подавать</w:t>
      </w:r>
      <w:proofErr w:type="gramEnd"/>
      <w:r w:rsidR="00781EAB" w:rsidRPr="001844CF">
        <w:rPr>
          <w:rFonts w:ascii="Times New Roman" w:hAnsi="Times New Roman"/>
          <w:sz w:val="22"/>
          <w:szCs w:val="22"/>
        </w:rPr>
        <w:t xml:space="preserve"> заявки на участие в закупке. </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1</w:t>
      </w:r>
      <w:r w:rsidRPr="001844CF">
        <w:rPr>
          <w:rFonts w:ascii="Times New Roman" w:hAnsi="Times New Roman"/>
          <w:sz w:val="22"/>
          <w:szCs w:val="22"/>
        </w:rPr>
        <w:t xml:space="preserve">.2. </w:t>
      </w:r>
      <w:r w:rsidR="00781EAB" w:rsidRPr="001844CF">
        <w:rPr>
          <w:rFonts w:ascii="Times New Roman" w:hAnsi="Times New Roman"/>
          <w:sz w:val="22"/>
          <w:szCs w:val="22"/>
        </w:rPr>
        <w:t>Настоящее извещение имеет силу документации о закупке.</w:t>
      </w:r>
    </w:p>
    <w:p w:rsidR="0015660C"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1</w:t>
      </w:r>
      <w:r w:rsidRPr="001844CF">
        <w:rPr>
          <w:rFonts w:ascii="Times New Roman" w:hAnsi="Times New Roman"/>
          <w:sz w:val="22"/>
          <w:szCs w:val="22"/>
        </w:rPr>
        <w:t xml:space="preserve">.3. </w:t>
      </w:r>
      <w:r w:rsidR="0015660C" w:rsidRPr="001844CF">
        <w:rPr>
          <w:rFonts w:ascii="Times New Roman" w:hAnsi="Times New Roman"/>
          <w:sz w:val="22"/>
          <w:szCs w:val="22"/>
        </w:rPr>
        <w:t>Остальные условия проведения закупки содержатся в прилагаемом проекте договора</w:t>
      </w:r>
      <w:r w:rsidR="00FD7270" w:rsidRPr="001844CF">
        <w:rPr>
          <w:rFonts w:ascii="Times New Roman" w:hAnsi="Times New Roman"/>
          <w:sz w:val="22"/>
          <w:szCs w:val="22"/>
        </w:rPr>
        <w:t xml:space="preserve"> (Приложение №1 к Извещению)</w:t>
      </w:r>
      <w:r w:rsidR="0015660C" w:rsidRPr="001844CF">
        <w:rPr>
          <w:rFonts w:ascii="Times New Roman" w:hAnsi="Times New Roman"/>
          <w:sz w:val="22"/>
          <w:szCs w:val="22"/>
        </w:rPr>
        <w:t>, являющемся неотъемлемой частью настоящего извещения (документации) о закупке.</w:t>
      </w:r>
    </w:p>
    <w:p w:rsidR="00AF021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1</w:t>
      </w:r>
      <w:r w:rsidRPr="001844CF">
        <w:rPr>
          <w:rFonts w:ascii="Times New Roman" w:hAnsi="Times New Roman"/>
          <w:sz w:val="22"/>
          <w:szCs w:val="22"/>
        </w:rPr>
        <w:t xml:space="preserve">.4. </w:t>
      </w:r>
      <w:r w:rsidR="00AF021B" w:rsidRPr="001844CF">
        <w:rPr>
          <w:rFonts w:ascii="Times New Roman" w:hAnsi="Times New Roman"/>
          <w:sz w:val="22"/>
          <w:szCs w:val="22"/>
        </w:rPr>
        <w:t xml:space="preserve">Установленные заказчиком требования к </w:t>
      </w:r>
      <w:r w:rsidR="008E70A3" w:rsidRPr="001844CF">
        <w:rPr>
          <w:rFonts w:ascii="Times New Roman" w:hAnsi="Times New Roman"/>
          <w:sz w:val="22"/>
          <w:szCs w:val="22"/>
        </w:rPr>
        <w:t xml:space="preserve">безопасности, </w:t>
      </w:r>
      <w:r w:rsidR="00AF021B" w:rsidRPr="001844CF">
        <w:rPr>
          <w:rFonts w:ascii="Times New Roman" w:hAnsi="Times New Roman"/>
          <w:sz w:val="22"/>
          <w:szCs w:val="22"/>
        </w:rPr>
        <w:t>качеству, техническим характеристикам</w:t>
      </w:r>
      <w:r w:rsidR="008E70A3" w:rsidRPr="001844CF">
        <w:rPr>
          <w:rFonts w:ascii="Times New Roman" w:hAnsi="Times New Roman"/>
          <w:sz w:val="22"/>
          <w:szCs w:val="22"/>
        </w:rPr>
        <w:t>,</w:t>
      </w:r>
      <w:r w:rsidR="00AF021B" w:rsidRPr="001844CF">
        <w:rPr>
          <w:rFonts w:ascii="Times New Roman" w:hAnsi="Times New Roman"/>
          <w:sz w:val="22"/>
          <w:szCs w:val="22"/>
        </w:rPr>
        <w:t xml:space="preserve"> функциональным характеристикам (потребительским свойствам) товара, </w:t>
      </w:r>
      <w:r w:rsidR="008E70A3" w:rsidRPr="001844CF">
        <w:rPr>
          <w:rFonts w:ascii="Times New Roman" w:hAnsi="Times New Roman"/>
          <w:sz w:val="22"/>
          <w:szCs w:val="22"/>
        </w:rPr>
        <w:t xml:space="preserve">работы, услуги, </w:t>
      </w:r>
      <w:r w:rsidR="00AF021B" w:rsidRPr="001844CF">
        <w:rPr>
          <w:rFonts w:ascii="Times New Roman" w:hAnsi="Times New Roman"/>
          <w:sz w:val="22"/>
          <w:szCs w:val="22"/>
        </w:rPr>
        <w:t>к размерам, упаковке, отгрузке товара, к результатам работы и иные требования, связанные с поставляемым товаром / выполняемой работой / оказываемой услугой приведены в проект</w:t>
      </w:r>
      <w:r w:rsidR="00FD7270" w:rsidRPr="001844CF">
        <w:rPr>
          <w:rFonts w:ascii="Times New Roman" w:hAnsi="Times New Roman"/>
          <w:sz w:val="22"/>
          <w:szCs w:val="22"/>
        </w:rPr>
        <w:t>е</w:t>
      </w:r>
      <w:r w:rsidR="00AF021B" w:rsidRPr="001844CF">
        <w:rPr>
          <w:rFonts w:ascii="Times New Roman" w:hAnsi="Times New Roman"/>
          <w:sz w:val="22"/>
          <w:szCs w:val="22"/>
        </w:rPr>
        <w:t xml:space="preserve"> договора</w:t>
      </w:r>
      <w:r w:rsidR="00FD7270" w:rsidRPr="001844CF">
        <w:rPr>
          <w:rFonts w:ascii="Times New Roman" w:hAnsi="Times New Roman"/>
          <w:sz w:val="22"/>
          <w:szCs w:val="22"/>
        </w:rPr>
        <w:t xml:space="preserve"> (Приложение №1 к Извещению)</w:t>
      </w:r>
      <w:r w:rsidR="00AF021B" w:rsidRPr="001844CF">
        <w:rPr>
          <w:rFonts w:ascii="Times New Roman" w:hAnsi="Times New Roman"/>
          <w:sz w:val="22"/>
          <w:szCs w:val="22"/>
        </w:rPr>
        <w:t>.</w:t>
      </w:r>
    </w:p>
    <w:p w:rsidR="004B1687"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1</w:t>
      </w:r>
      <w:r w:rsidRPr="001844CF">
        <w:rPr>
          <w:rFonts w:ascii="Times New Roman" w:hAnsi="Times New Roman"/>
          <w:sz w:val="22"/>
          <w:szCs w:val="22"/>
        </w:rPr>
        <w:t xml:space="preserve">.5. </w:t>
      </w:r>
      <w:r w:rsidR="004B1687" w:rsidRPr="001844CF">
        <w:rPr>
          <w:rFonts w:ascii="Times New Roman" w:hAnsi="Times New Roman"/>
          <w:sz w:val="22"/>
          <w:szCs w:val="22"/>
        </w:rPr>
        <w:t xml:space="preserve">Организатор закупки вправе отказаться от проведения закупки без каких-либо последствий в любой момент до </w:t>
      </w:r>
      <w:r w:rsidR="00EB4806" w:rsidRPr="001844CF">
        <w:rPr>
          <w:rFonts w:ascii="Times New Roman" w:hAnsi="Times New Roman"/>
          <w:sz w:val="22"/>
          <w:szCs w:val="22"/>
        </w:rPr>
        <w:t>заключения договора</w:t>
      </w:r>
      <w:r w:rsidR="004B1687" w:rsidRPr="001844CF">
        <w:rPr>
          <w:rFonts w:ascii="Times New Roman" w:hAnsi="Times New Roman"/>
          <w:sz w:val="22"/>
          <w:szCs w:val="22"/>
        </w:rPr>
        <w:t>.</w:t>
      </w:r>
    </w:p>
    <w:p w:rsidR="00976D10" w:rsidRPr="001844CF" w:rsidRDefault="00976D10" w:rsidP="001844CF">
      <w:pPr>
        <w:widowControl w:val="0"/>
        <w:numPr>
          <w:ilvl w:val="0"/>
          <w:numId w:val="21"/>
        </w:numPr>
        <w:tabs>
          <w:tab w:val="left" w:pos="709"/>
        </w:tabs>
        <w:spacing w:after="0" w:line="240" w:lineRule="auto"/>
        <w:ind w:left="0" w:firstLine="709"/>
        <w:jc w:val="both"/>
        <w:rPr>
          <w:rFonts w:ascii="Times New Roman" w:hAnsi="Times New Roman"/>
          <w:b/>
          <w:sz w:val="22"/>
          <w:szCs w:val="22"/>
        </w:rPr>
      </w:pPr>
      <w:r w:rsidRPr="001844CF">
        <w:rPr>
          <w:rFonts w:ascii="Times New Roman" w:hAnsi="Times New Roman"/>
          <w:b/>
          <w:sz w:val="22"/>
          <w:szCs w:val="22"/>
        </w:rPr>
        <w:t>Прочие сведения: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 xml:space="preserve">.1. </w:t>
      </w:r>
      <w:r w:rsidR="00781EAB" w:rsidRPr="001844CF">
        <w:rPr>
          <w:rFonts w:ascii="Times New Roman" w:hAnsi="Times New Roman"/>
          <w:sz w:val="22"/>
          <w:szCs w:val="22"/>
        </w:rPr>
        <w:t>Срок, место и порядок предоставления документации о закупке</w:t>
      </w:r>
      <w:r w:rsidR="005D1F03" w:rsidRPr="001844CF">
        <w:rPr>
          <w:rFonts w:ascii="Times New Roman" w:hAnsi="Times New Roman"/>
          <w:sz w:val="22"/>
          <w:szCs w:val="22"/>
        </w:rPr>
        <w:t xml:space="preserve"> – </w:t>
      </w:r>
      <w:r w:rsidR="00781EAB" w:rsidRPr="001844CF">
        <w:rPr>
          <w:rFonts w:ascii="Times New Roman" w:hAnsi="Times New Roman"/>
          <w:sz w:val="22"/>
          <w:szCs w:val="22"/>
        </w:rPr>
        <w:t>не устанавливается.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 xml:space="preserve">.2. </w:t>
      </w:r>
      <w:r w:rsidR="00781EAB" w:rsidRPr="001844CF">
        <w:rPr>
          <w:rFonts w:ascii="Times New Roman" w:hAnsi="Times New Roman"/>
          <w:sz w:val="22"/>
          <w:szCs w:val="22"/>
        </w:rPr>
        <w:t>Дата и время начала, окончания подачи заявок, место и порядок их подачи</w:t>
      </w:r>
      <w:r w:rsidR="005D1F03" w:rsidRPr="001844CF">
        <w:rPr>
          <w:rFonts w:ascii="Times New Roman" w:hAnsi="Times New Roman"/>
          <w:sz w:val="22"/>
          <w:szCs w:val="22"/>
        </w:rPr>
        <w:t xml:space="preserve"> – </w:t>
      </w:r>
      <w:r w:rsidR="00781EAB" w:rsidRPr="001844CF">
        <w:rPr>
          <w:rFonts w:ascii="Times New Roman" w:hAnsi="Times New Roman"/>
          <w:sz w:val="22"/>
          <w:szCs w:val="22"/>
        </w:rPr>
        <w:t>не устанавливается.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bookmarkStart w:id="5" w:name="_Ref386086964"/>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 xml:space="preserve">.3. </w:t>
      </w:r>
      <w:r w:rsidR="00781EAB" w:rsidRPr="001844CF">
        <w:rPr>
          <w:rFonts w:ascii="Times New Roman" w:hAnsi="Times New Roman"/>
          <w:sz w:val="22"/>
          <w:szCs w:val="22"/>
        </w:rPr>
        <w:t>Место и дата рассмотрения</w:t>
      </w:r>
      <w:bookmarkStart w:id="6" w:name="_Ref389222470"/>
      <w:bookmarkEnd w:id="5"/>
      <w:r w:rsidR="00781EAB" w:rsidRPr="001844CF">
        <w:rPr>
          <w:rFonts w:ascii="Times New Roman" w:hAnsi="Times New Roman"/>
          <w:sz w:val="22"/>
          <w:szCs w:val="22"/>
        </w:rPr>
        <w:t>, подведения итогов закупки</w:t>
      </w:r>
      <w:bookmarkEnd w:id="6"/>
      <w:r w:rsidR="005D1F03" w:rsidRPr="001844CF">
        <w:rPr>
          <w:rFonts w:ascii="Times New Roman" w:hAnsi="Times New Roman"/>
          <w:sz w:val="22"/>
          <w:szCs w:val="22"/>
        </w:rPr>
        <w:t xml:space="preserve"> – </w:t>
      </w:r>
      <w:r w:rsidR="00781EAB" w:rsidRPr="001844CF">
        <w:rPr>
          <w:rFonts w:ascii="Times New Roman" w:hAnsi="Times New Roman"/>
          <w:sz w:val="22"/>
          <w:szCs w:val="22"/>
        </w:rPr>
        <w:t>не</w:t>
      </w:r>
      <w:r w:rsidR="005D1F03" w:rsidRPr="001844CF">
        <w:rPr>
          <w:rFonts w:ascii="Times New Roman" w:hAnsi="Times New Roman"/>
          <w:sz w:val="22"/>
          <w:szCs w:val="22"/>
        </w:rPr>
        <w:t> </w:t>
      </w:r>
      <w:r w:rsidR="00781EAB" w:rsidRPr="001844CF">
        <w:rPr>
          <w:rFonts w:ascii="Times New Roman" w:hAnsi="Times New Roman"/>
          <w:sz w:val="22"/>
          <w:szCs w:val="22"/>
        </w:rPr>
        <w:t>устанавливается.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 xml:space="preserve">.4. </w:t>
      </w:r>
      <w:r w:rsidR="00781EAB" w:rsidRPr="001844CF">
        <w:rPr>
          <w:rFonts w:ascii="Times New Roman" w:hAnsi="Times New Roman"/>
          <w:sz w:val="22"/>
          <w:szCs w:val="22"/>
        </w:rPr>
        <w:t>Требования к содержанию, форме, оформлению и составу заявки</w:t>
      </w:r>
      <w:r w:rsidR="005D1F03" w:rsidRPr="001844CF">
        <w:rPr>
          <w:rFonts w:ascii="Times New Roman" w:hAnsi="Times New Roman"/>
          <w:sz w:val="22"/>
          <w:szCs w:val="22"/>
        </w:rPr>
        <w:t xml:space="preserve"> – </w:t>
      </w:r>
      <w:r w:rsidR="00781EAB" w:rsidRPr="001844CF">
        <w:rPr>
          <w:rFonts w:ascii="Times New Roman" w:hAnsi="Times New Roman"/>
          <w:sz w:val="22"/>
          <w:szCs w:val="22"/>
        </w:rPr>
        <w:t>не</w:t>
      </w:r>
      <w:r w:rsidR="005D1F03" w:rsidRPr="001844CF">
        <w:rPr>
          <w:rFonts w:ascii="Times New Roman" w:hAnsi="Times New Roman"/>
          <w:sz w:val="22"/>
          <w:szCs w:val="22"/>
        </w:rPr>
        <w:t> </w:t>
      </w:r>
      <w:r w:rsidR="00781EAB" w:rsidRPr="001844CF">
        <w:rPr>
          <w:rFonts w:ascii="Times New Roman" w:hAnsi="Times New Roman"/>
          <w:sz w:val="22"/>
          <w:szCs w:val="22"/>
        </w:rPr>
        <w:t>устанавливается.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.5.</w:t>
      </w:r>
      <w:r w:rsidR="00781EAB" w:rsidRPr="001844CF">
        <w:rPr>
          <w:rFonts w:ascii="Times New Roman" w:hAnsi="Times New Roman"/>
          <w:sz w:val="22"/>
          <w:szCs w:val="22"/>
        </w:rPr>
        <w:t>Требования к описанию участниками закупки поставляемого товара, выполняемой работы, оказываемой услуги, которые являются предметом закупки, их функциональных характеристик (потребительских свойств), количественных и качественных характеристик</w:t>
      </w:r>
      <w:r w:rsidR="005D1F03" w:rsidRPr="001844CF">
        <w:rPr>
          <w:rFonts w:ascii="Times New Roman" w:hAnsi="Times New Roman"/>
          <w:sz w:val="22"/>
          <w:szCs w:val="22"/>
        </w:rPr>
        <w:t xml:space="preserve"> – </w:t>
      </w:r>
      <w:r w:rsidR="00781EAB" w:rsidRPr="001844CF">
        <w:rPr>
          <w:rFonts w:ascii="Times New Roman" w:hAnsi="Times New Roman"/>
          <w:sz w:val="22"/>
          <w:szCs w:val="22"/>
        </w:rPr>
        <w:t>не устанавливается.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.6.</w:t>
      </w:r>
      <w:r w:rsidR="00781EAB" w:rsidRPr="001844CF">
        <w:rPr>
          <w:rFonts w:ascii="Times New Roman" w:hAnsi="Times New Roman"/>
          <w:sz w:val="22"/>
          <w:szCs w:val="22"/>
        </w:rPr>
        <w:t>Форма, порядок и срок предоставления разъяснений положений документации о закупке</w:t>
      </w:r>
      <w:r w:rsidR="005D1F03" w:rsidRPr="001844CF">
        <w:rPr>
          <w:rFonts w:ascii="Times New Roman" w:hAnsi="Times New Roman"/>
          <w:sz w:val="22"/>
          <w:szCs w:val="22"/>
        </w:rPr>
        <w:t xml:space="preserve"> – </w:t>
      </w:r>
      <w:r w:rsidR="00781EAB" w:rsidRPr="001844CF">
        <w:rPr>
          <w:rFonts w:ascii="Times New Roman" w:hAnsi="Times New Roman"/>
          <w:sz w:val="22"/>
          <w:szCs w:val="22"/>
        </w:rPr>
        <w:t>не устанавливается.</w:t>
      </w:r>
    </w:p>
    <w:p w:rsidR="00781EAB"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sz w:val="22"/>
          <w:szCs w:val="22"/>
        </w:rPr>
        <w:t>1</w:t>
      </w:r>
      <w:r w:rsidR="001844CF" w:rsidRPr="001844CF">
        <w:rPr>
          <w:rFonts w:ascii="Times New Roman" w:hAnsi="Times New Roman"/>
          <w:sz w:val="22"/>
          <w:szCs w:val="22"/>
        </w:rPr>
        <w:t>2</w:t>
      </w:r>
      <w:r w:rsidRPr="001844CF">
        <w:rPr>
          <w:rFonts w:ascii="Times New Roman" w:hAnsi="Times New Roman"/>
          <w:sz w:val="22"/>
          <w:szCs w:val="22"/>
        </w:rPr>
        <w:t>.7.</w:t>
      </w:r>
      <w:r w:rsidR="00781EAB" w:rsidRPr="001844CF">
        <w:rPr>
          <w:rFonts w:ascii="Times New Roman" w:hAnsi="Times New Roman"/>
          <w:sz w:val="22"/>
          <w:szCs w:val="22"/>
        </w:rPr>
        <w:t>Критерии и порядок оценки и сопоставления заявок</w:t>
      </w:r>
      <w:r w:rsidR="005D1F03" w:rsidRPr="001844CF">
        <w:rPr>
          <w:rFonts w:ascii="Times New Roman" w:hAnsi="Times New Roman"/>
          <w:sz w:val="22"/>
          <w:szCs w:val="22"/>
        </w:rPr>
        <w:t xml:space="preserve"> – </w:t>
      </w:r>
      <w:r w:rsidR="00781EAB" w:rsidRPr="001844CF">
        <w:rPr>
          <w:rFonts w:ascii="Times New Roman" w:hAnsi="Times New Roman"/>
          <w:sz w:val="22"/>
          <w:szCs w:val="22"/>
        </w:rPr>
        <w:t>не устанавливается.</w:t>
      </w:r>
    </w:p>
    <w:p w:rsidR="008E7BC6" w:rsidRPr="001844CF" w:rsidRDefault="00CF0DDE" w:rsidP="001844CF">
      <w:pPr>
        <w:widowControl w:val="0"/>
        <w:tabs>
          <w:tab w:val="left" w:pos="709"/>
        </w:tabs>
        <w:spacing w:after="0" w:line="240" w:lineRule="auto"/>
        <w:ind w:firstLine="709"/>
        <w:jc w:val="both"/>
        <w:rPr>
          <w:rFonts w:ascii="Times New Roman" w:hAnsi="Times New Roman"/>
          <w:sz w:val="22"/>
          <w:szCs w:val="22"/>
        </w:rPr>
      </w:pPr>
      <w:r w:rsidRPr="001844CF">
        <w:rPr>
          <w:rFonts w:ascii="Times New Roman" w:hAnsi="Times New Roman"/>
          <w:bCs/>
          <w:spacing w:val="-6"/>
          <w:sz w:val="22"/>
          <w:szCs w:val="22"/>
        </w:rPr>
        <w:t>1</w:t>
      </w:r>
      <w:r w:rsidR="001844CF" w:rsidRPr="001844CF">
        <w:rPr>
          <w:rFonts w:ascii="Times New Roman" w:hAnsi="Times New Roman"/>
          <w:bCs/>
          <w:spacing w:val="-6"/>
          <w:sz w:val="22"/>
          <w:szCs w:val="22"/>
        </w:rPr>
        <w:t>2</w:t>
      </w:r>
      <w:r w:rsidRPr="001844CF">
        <w:rPr>
          <w:rFonts w:ascii="Times New Roman" w:hAnsi="Times New Roman"/>
          <w:bCs/>
          <w:spacing w:val="-6"/>
          <w:sz w:val="22"/>
          <w:szCs w:val="22"/>
        </w:rPr>
        <w:t xml:space="preserve">.8. </w:t>
      </w:r>
      <w:r w:rsidR="00FD7270" w:rsidRPr="001844CF">
        <w:rPr>
          <w:rFonts w:ascii="Times New Roman" w:hAnsi="Times New Roman"/>
          <w:bCs/>
          <w:spacing w:val="-6"/>
          <w:sz w:val="22"/>
          <w:szCs w:val="22"/>
        </w:rPr>
        <w:t xml:space="preserve">Возможность проведения преддоговорных переговоров </w:t>
      </w:r>
      <w:r w:rsidR="00FD7270" w:rsidRPr="001844CF">
        <w:rPr>
          <w:rFonts w:ascii="Times New Roman" w:hAnsi="Times New Roman"/>
          <w:sz w:val="22"/>
          <w:szCs w:val="22"/>
        </w:rPr>
        <w:t xml:space="preserve">– </w:t>
      </w:r>
      <w:r w:rsidR="00FD7270" w:rsidRPr="001844CF">
        <w:rPr>
          <w:rFonts w:ascii="Times New Roman" w:hAnsi="Times New Roman"/>
          <w:bCs/>
          <w:spacing w:val="-6"/>
          <w:sz w:val="22"/>
          <w:szCs w:val="22"/>
        </w:rPr>
        <w:t xml:space="preserve"> допускается.</w:t>
      </w:r>
    </w:p>
    <w:p w:rsidR="00FD7270" w:rsidRPr="001844CF" w:rsidRDefault="00FD7270" w:rsidP="001844CF">
      <w:pPr>
        <w:widowControl w:val="0"/>
        <w:numPr>
          <w:ilvl w:val="0"/>
          <w:numId w:val="21"/>
        </w:numPr>
        <w:tabs>
          <w:tab w:val="left" w:pos="709"/>
        </w:tabs>
        <w:spacing w:after="0" w:line="240" w:lineRule="auto"/>
        <w:ind w:left="0" w:firstLine="709"/>
        <w:jc w:val="both"/>
        <w:rPr>
          <w:rFonts w:ascii="Times New Roman" w:hAnsi="Times New Roman"/>
          <w:b/>
          <w:sz w:val="22"/>
          <w:szCs w:val="22"/>
        </w:rPr>
      </w:pPr>
      <w:r w:rsidRPr="001844CF">
        <w:rPr>
          <w:rFonts w:ascii="Times New Roman" w:hAnsi="Times New Roman"/>
          <w:b/>
          <w:sz w:val="22"/>
          <w:szCs w:val="22"/>
        </w:rPr>
        <w:t>Приложения:</w:t>
      </w:r>
    </w:p>
    <w:p w:rsidR="003600E7" w:rsidRPr="00721740" w:rsidRDefault="00FD7270" w:rsidP="00721740">
      <w:pPr>
        <w:widowControl w:val="0"/>
        <w:tabs>
          <w:tab w:val="left" w:pos="567"/>
        </w:tabs>
        <w:spacing w:after="0" w:line="240" w:lineRule="auto"/>
        <w:ind w:firstLine="709"/>
        <w:jc w:val="both"/>
        <w:rPr>
          <w:rFonts w:ascii="Times New Roman" w:hAnsi="Times New Roman"/>
          <w:sz w:val="22"/>
          <w:szCs w:val="22"/>
        </w:rPr>
      </w:pPr>
      <w:r w:rsidRPr="001844CF">
        <w:rPr>
          <w:rFonts w:ascii="Times New Roman" w:hAnsi="Times New Roman"/>
          <w:sz w:val="22"/>
          <w:szCs w:val="22"/>
        </w:rPr>
        <w:lastRenderedPageBreak/>
        <w:t>Приложение №1 к Извещению – Проект договора.</w:t>
      </w:r>
    </w:p>
    <w:p w:rsidR="00A80182" w:rsidRDefault="00A80182" w:rsidP="00A80182">
      <w:pPr>
        <w:widowControl w:val="0"/>
        <w:autoSpaceDE w:val="0"/>
        <w:autoSpaceDN w:val="0"/>
        <w:adjustRightInd w:val="0"/>
        <w:spacing w:after="0" w:line="240" w:lineRule="auto"/>
        <w:ind w:firstLine="708"/>
        <w:jc w:val="center"/>
        <w:rPr>
          <w:rFonts w:ascii="Times New Roman" w:eastAsia="Times New Roman" w:hAnsi="Times New Roman"/>
          <w:color w:val="00000A"/>
          <w:kern w:val="1"/>
          <w:sz w:val="24"/>
          <w:szCs w:val="24"/>
          <w:lang w:eastAsia="ru-RU"/>
        </w:rPr>
      </w:pPr>
    </w:p>
    <w:p w:rsidR="00A80182" w:rsidRPr="00A80182" w:rsidRDefault="00A80182" w:rsidP="00A80182">
      <w:pPr>
        <w:widowControl w:val="0"/>
        <w:autoSpaceDE w:val="0"/>
        <w:autoSpaceDN w:val="0"/>
        <w:adjustRightInd w:val="0"/>
        <w:spacing w:after="0" w:line="240" w:lineRule="auto"/>
        <w:ind w:firstLine="708"/>
        <w:jc w:val="center"/>
        <w:rPr>
          <w:rFonts w:ascii="Times New Roman" w:eastAsia="Times New Roman" w:hAnsi="Times New Roman"/>
          <w:b/>
          <w:bCs/>
          <w:kern w:val="28"/>
          <w:sz w:val="22"/>
          <w:szCs w:val="22"/>
          <w:lang w:eastAsia="ru-RU"/>
        </w:rPr>
      </w:pPr>
      <w:bookmarkStart w:id="7" w:name="_GoBack"/>
      <w:bookmarkEnd w:id="7"/>
      <w:r w:rsidRPr="00A80182">
        <w:rPr>
          <w:rFonts w:ascii="Times New Roman" w:eastAsia="Times New Roman" w:hAnsi="Times New Roman"/>
          <w:b/>
          <w:bCs/>
          <w:kern w:val="28"/>
          <w:sz w:val="22"/>
          <w:szCs w:val="22"/>
          <w:lang w:eastAsia="ru-RU"/>
        </w:rPr>
        <w:t>Договор № _________</w:t>
      </w:r>
    </w:p>
    <w:p w:rsidR="00A80182" w:rsidRPr="00A80182" w:rsidRDefault="00A80182" w:rsidP="00A80182">
      <w:pPr>
        <w:widowControl w:val="0"/>
        <w:autoSpaceDE w:val="0"/>
        <w:autoSpaceDN w:val="0"/>
        <w:adjustRightInd w:val="0"/>
        <w:spacing w:after="0" w:line="240" w:lineRule="auto"/>
        <w:ind w:firstLine="708"/>
        <w:jc w:val="center"/>
        <w:rPr>
          <w:rFonts w:ascii="Times New Roman" w:eastAsia="Times New Roman" w:hAnsi="Times New Roman"/>
          <w:b/>
          <w:sz w:val="22"/>
          <w:szCs w:val="22"/>
          <w:lang w:eastAsia="ru-RU"/>
        </w:rPr>
      </w:pPr>
    </w:p>
    <w:p w:rsidR="00A80182" w:rsidRPr="00A80182" w:rsidRDefault="00A80182" w:rsidP="00A80182">
      <w:pPr>
        <w:widowControl w:val="0"/>
        <w:autoSpaceDE w:val="0"/>
        <w:autoSpaceDN w:val="0"/>
        <w:adjustRightInd w:val="0"/>
        <w:spacing w:after="0" w:line="240" w:lineRule="auto"/>
        <w:ind w:firstLine="708"/>
        <w:jc w:val="both"/>
        <w:rPr>
          <w:rFonts w:ascii="Times New Roman" w:eastAsia="Times New Roman" w:hAnsi="Times New Roman"/>
          <w:sz w:val="22"/>
          <w:szCs w:val="22"/>
          <w:lang w:eastAsia="ru-RU"/>
        </w:rPr>
      </w:pPr>
    </w:p>
    <w:p w:rsidR="00A80182" w:rsidRPr="00A80182" w:rsidRDefault="00A80182" w:rsidP="00A80182">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р.п. Зубова Поляна                                                                                                   «____» ____________ 2021 г.</w:t>
      </w:r>
      <w:r w:rsidRPr="00A80182">
        <w:rPr>
          <w:rFonts w:ascii="Times New Roman" w:eastAsia="Times New Roman" w:hAnsi="Times New Roman"/>
          <w:sz w:val="22"/>
          <w:szCs w:val="22"/>
          <w:lang w:eastAsia="ru-RU"/>
        </w:rPr>
        <w:br/>
      </w:r>
    </w:p>
    <w:p w:rsidR="00A80182" w:rsidRPr="00A80182" w:rsidRDefault="00A80182" w:rsidP="00A80182">
      <w:pPr>
        <w:widowControl w:val="0"/>
        <w:tabs>
          <w:tab w:val="left" w:pos="142"/>
        </w:tabs>
        <w:spacing w:after="0" w:line="240" w:lineRule="auto"/>
        <w:ind w:firstLine="709"/>
        <w:jc w:val="both"/>
        <w:rPr>
          <w:rFonts w:ascii="Times New Roman" w:eastAsia="Times New Roman" w:hAnsi="Times New Roman"/>
          <w:sz w:val="22"/>
          <w:szCs w:val="22"/>
          <w:lang w:eastAsia="ru-RU"/>
        </w:rPr>
      </w:pPr>
      <w:proofErr w:type="gramStart"/>
      <w:r w:rsidRPr="00A80182">
        <w:rPr>
          <w:rFonts w:ascii="Times New Roman" w:eastAsia="Times New Roman" w:hAnsi="Times New Roman"/>
          <w:sz w:val="22"/>
          <w:szCs w:val="22"/>
          <w:lang w:eastAsia="ru-RU"/>
        </w:rPr>
        <w:t>Общество с ограниченной ответственностью «Электротеплосеть», именуемое в дальнейшем «Заказчик», в лице Генерального директора Трусова Юрия Евгеньевича, действующего на основании Устава, с одной стороны, и _____________________________ в лице _______________, действующего на основании ______, именуемое в дальнейшем «Поставщик», с другой стороны, далее совместно именуемые «Стороны», руководствуясь Гражданским кодексом Российской Федерации (далее – ГК РФ), в соответствии с Федеральным законом от 18 июля 2011 года № 223-ФЗ «О</w:t>
      </w:r>
      <w:proofErr w:type="gramEnd"/>
      <w:r w:rsidRPr="00A80182">
        <w:rPr>
          <w:rFonts w:ascii="Times New Roman" w:eastAsia="Times New Roman" w:hAnsi="Times New Roman"/>
          <w:sz w:val="22"/>
          <w:szCs w:val="22"/>
          <w:lang w:eastAsia="ru-RU"/>
        </w:rPr>
        <w:t xml:space="preserve"> закупках товаров, работ, услуг отдельными видами юридических лиц»,  на основании результатов закупки путем проведения открытого запроса котировок № извещения в ЕИС___________, что отражено в протоколе ___________ </w:t>
      </w:r>
      <w:proofErr w:type="gramStart"/>
      <w:r w:rsidRPr="00A80182">
        <w:rPr>
          <w:rFonts w:ascii="Times New Roman" w:eastAsia="Times New Roman" w:hAnsi="Times New Roman"/>
          <w:sz w:val="22"/>
          <w:szCs w:val="22"/>
          <w:lang w:eastAsia="ru-RU"/>
        </w:rPr>
        <w:t>от</w:t>
      </w:r>
      <w:proofErr w:type="gramEnd"/>
      <w:r w:rsidRPr="00A80182">
        <w:rPr>
          <w:rFonts w:ascii="Times New Roman" w:eastAsia="Times New Roman" w:hAnsi="Times New Roman"/>
          <w:sz w:val="22"/>
          <w:szCs w:val="22"/>
          <w:lang w:eastAsia="ru-RU"/>
        </w:rPr>
        <w:t>__________, заключили настоящий Договор (далее – Договор) о нижеследующем:</w:t>
      </w:r>
    </w:p>
    <w:p w:rsidR="00A80182" w:rsidRPr="00A80182" w:rsidRDefault="00A80182" w:rsidP="00A80182">
      <w:pPr>
        <w:widowControl w:val="0"/>
        <w:tabs>
          <w:tab w:val="left" w:pos="142"/>
        </w:tabs>
        <w:spacing w:after="0" w:line="240" w:lineRule="auto"/>
        <w:ind w:firstLine="709"/>
        <w:jc w:val="both"/>
        <w:rPr>
          <w:rFonts w:ascii="Times New Roman" w:eastAsia="Times New Roman" w:hAnsi="Times New Roman"/>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1. Предмет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1.1. Поставщик обязуется поставить, а Заказчик принять и оплатить </w:t>
      </w:r>
      <w:r w:rsidRPr="00A80182">
        <w:rPr>
          <w:rFonts w:ascii="Times New Roman" w:eastAsia="Times New Roman" w:hAnsi="Times New Roman"/>
          <w:b/>
          <w:bCs/>
          <w:sz w:val="22"/>
          <w:szCs w:val="22"/>
          <w:lang w:eastAsia="ru-RU"/>
        </w:rPr>
        <w:t xml:space="preserve">Поставку комплектующих для строительства объекта  "Воздушная линия электропередач ВЛЗ-10 </w:t>
      </w:r>
      <w:proofErr w:type="spellStart"/>
      <w:r w:rsidRPr="00A80182">
        <w:rPr>
          <w:rFonts w:ascii="Times New Roman" w:eastAsia="Times New Roman" w:hAnsi="Times New Roman"/>
          <w:b/>
          <w:bCs/>
          <w:sz w:val="22"/>
          <w:szCs w:val="22"/>
          <w:lang w:eastAsia="ru-RU"/>
        </w:rPr>
        <w:t>кВ</w:t>
      </w:r>
      <w:proofErr w:type="spellEnd"/>
      <w:r w:rsidRPr="00A80182">
        <w:rPr>
          <w:rFonts w:ascii="Times New Roman" w:eastAsia="Times New Roman" w:hAnsi="Times New Roman"/>
          <w:b/>
          <w:bCs/>
          <w:sz w:val="22"/>
          <w:szCs w:val="22"/>
          <w:lang w:eastAsia="ru-RU"/>
        </w:rPr>
        <w:t xml:space="preserve">, КЛ-10 </w:t>
      </w:r>
      <w:proofErr w:type="spellStart"/>
      <w:r w:rsidRPr="00A80182">
        <w:rPr>
          <w:rFonts w:ascii="Times New Roman" w:eastAsia="Times New Roman" w:hAnsi="Times New Roman"/>
          <w:b/>
          <w:bCs/>
          <w:sz w:val="22"/>
          <w:szCs w:val="22"/>
          <w:lang w:eastAsia="ru-RU"/>
        </w:rPr>
        <w:t>кВ</w:t>
      </w:r>
      <w:proofErr w:type="spellEnd"/>
      <w:r w:rsidRPr="00A80182">
        <w:rPr>
          <w:rFonts w:ascii="Times New Roman" w:eastAsia="Times New Roman" w:hAnsi="Times New Roman"/>
          <w:b/>
          <w:bCs/>
          <w:sz w:val="22"/>
          <w:szCs w:val="22"/>
          <w:lang w:eastAsia="ru-RU"/>
        </w:rPr>
        <w:t xml:space="preserve"> с пересечением железной дороги методом горизонтального бурения. Монтаж ВВ-10 </w:t>
      </w:r>
      <w:proofErr w:type="spellStart"/>
      <w:r w:rsidRPr="00A80182">
        <w:rPr>
          <w:rFonts w:ascii="Times New Roman" w:eastAsia="Times New Roman" w:hAnsi="Times New Roman"/>
          <w:b/>
          <w:bCs/>
          <w:sz w:val="22"/>
          <w:szCs w:val="22"/>
          <w:lang w:eastAsia="ru-RU"/>
        </w:rPr>
        <w:t>кВ</w:t>
      </w:r>
      <w:proofErr w:type="spellEnd"/>
      <w:r w:rsidRPr="00A80182">
        <w:rPr>
          <w:rFonts w:ascii="Times New Roman" w:eastAsia="Times New Roman" w:hAnsi="Times New Roman"/>
          <w:b/>
          <w:bCs/>
          <w:sz w:val="22"/>
          <w:szCs w:val="22"/>
          <w:lang w:eastAsia="ru-RU"/>
        </w:rPr>
        <w:t xml:space="preserve"> с устройством РЗА, монтаж ТП 10/0,4-160 </w:t>
      </w:r>
      <w:proofErr w:type="spellStart"/>
      <w:r w:rsidRPr="00A80182">
        <w:rPr>
          <w:rFonts w:ascii="Times New Roman" w:eastAsia="Times New Roman" w:hAnsi="Times New Roman"/>
          <w:b/>
          <w:bCs/>
          <w:sz w:val="22"/>
          <w:szCs w:val="22"/>
          <w:lang w:eastAsia="ru-RU"/>
        </w:rPr>
        <w:t>кВа</w:t>
      </w:r>
      <w:proofErr w:type="spellEnd"/>
      <w:r w:rsidRPr="00A80182">
        <w:rPr>
          <w:rFonts w:ascii="Times New Roman" w:eastAsia="Times New Roman" w:hAnsi="Times New Roman"/>
          <w:b/>
          <w:bCs/>
          <w:sz w:val="22"/>
          <w:szCs w:val="22"/>
          <w:lang w:eastAsia="ru-RU"/>
        </w:rPr>
        <w:t xml:space="preserve"> по адресу: РМ, Зубово-Полянский район, р.п. Умет, ул. </w:t>
      </w:r>
      <w:proofErr w:type="gramStart"/>
      <w:r w:rsidRPr="00A80182">
        <w:rPr>
          <w:rFonts w:ascii="Times New Roman" w:eastAsia="Times New Roman" w:hAnsi="Times New Roman"/>
          <w:b/>
          <w:bCs/>
          <w:sz w:val="22"/>
          <w:szCs w:val="22"/>
          <w:lang w:eastAsia="ru-RU"/>
        </w:rPr>
        <w:t>Ленинская</w:t>
      </w:r>
      <w:proofErr w:type="gramEnd"/>
      <w:r w:rsidRPr="00A80182">
        <w:rPr>
          <w:rFonts w:ascii="Times New Roman" w:eastAsia="Times New Roman" w:hAnsi="Times New Roman"/>
          <w:b/>
          <w:bCs/>
          <w:sz w:val="22"/>
          <w:szCs w:val="22"/>
          <w:lang w:eastAsia="ru-RU"/>
        </w:rPr>
        <w:t>"</w:t>
      </w:r>
      <w:r w:rsidRPr="00A80182">
        <w:rPr>
          <w:rFonts w:ascii="Times New Roman" w:eastAsia="Times New Roman" w:hAnsi="Times New Roman"/>
          <w:sz w:val="22"/>
          <w:szCs w:val="22"/>
          <w:lang w:eastAsia="ru-RU"/>
        </w:rPr>
        <w:t xml:space="preserve"> (в дальнейшем - «Товар»).</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1.2. Поставка Товара производится Поставщиком для нужд Заказчика в количестве, по наименованиям и по ценам, техническим характеристикам в соответствии с техническим заданием (Приложение № 1 к Договору), являющейся неотъемлемой частью Договора и в сроки, установленные настоящим Договором.</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1.3. Товар свободен от прав третьих лиц, не является предметом спора, не находится в залоге, под арестом или иным обременением.</w:t>
      </w: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2. Срок действия Договора</w:t>
      </w:r>
    </w:p>
    <w:p w:rsidR="00A80182" w:rsidRPr="00A80182" w:rsidRDefault="00A80182" w:rsidP="00A80182">
      <w:pPr>
        <w:widowControl w:val="0"/>
        <w:tabs>
          <w:tab w:val="num" w:pos="567"/>
          <w:tab w:val="left" w:pos="1134"/>
          <w:tab w:val="left" w:pos="1843"/>
        </w:tabs>
        <w:autoSpaceDE w:val="0"/>
        <w:autoSpaceDN w:val="0"/>
        <w:adjustRightInd w:val="0"/>
        <w:spacing w:after="0" w:line="240" w:lineRule="auto"/>
        <w:ind w:firstLine="709"/>
        <w:jc w:val="both"/>
        <w:rPr>
          <w:rFonts w:ascii="Times New Roman" w:eastAsia="Times New Roman" w:hAnsi="Times New Roman"/>
          <w:bCs/>
          <w:sz w:val="22"/>
          <w:szCs w:val="22"/>
          <w:lang w:eastAsia="ru-RU"/>
        </w:rPr>
      </w:pPr>
      <w:r w:rsidRPr="00A80182">
        <w:rPr>
          <w:rFonts w:ascii="Times New Roman" w:eastAsia="Times New Roman" w:hAnsi="Times New Roman"/>
          <w:sz w:val="22"/>
          <w:szCs w:val="22"/>
          <w:lang w:eastAsia="ru-RU"/>
        </w:rPr>
        <w:t xml:space="preserve">2.1 Настоящий Договор </w:t>
      </w:r>
      <w:r w:rsidRPr="00A80182">
        <w:rPr>
          <w:rFonts w:ascii="Times New Roman" w:eastAsia="Times New Roman" w:hAnsi="Times New Roman"/>
          <w:bCs/>
          <w:sz w:val="22"/>
          <w:szCs w:val="22"/>
          <w:lang w:eastAsia="ru-RU"/>
        </w:rPr>
        <w:t xml:space="preserve">вступает в силу с момента подписания и действует </w:t>
      </w:r>
      <w:r w:rsidRPr="00A80182">
        <w:rPr>
          <w:rFonts w:ascii="Times New Roman" w:eastAsia="Times New Roman" w:hAnsi="Times New Roman"/>
          <w:b/>
          <w:bCs/>
          <w:sz w:val="22"/>
          <w:szCs w:val="22"/>
          <w:lang w:eastAsia="ru-RU"/>
        </w:rPr>
        <w:t>до 30.12.2021 г.</w:t>
      </w:r>
      <w:r w:rsidRPr="00A80182">
        <w:rPr>
          <w:rFonts w:ascii="Times New Roman" w:eastAsia="Times New Roman" w:hAnsi="Times New Roman"/>
          <w:bCs/>
          <w:sz w:val="22"/>
          <w:szCs w:val="22"/>
          <w:lang w:eastAsia="ru-RU"/>
        </w:rPr>
        <w:t>, а в части расчетов до полного исполнения Сторонами своих обязательств по Договору.</w:t>
      </w:r>
    </w:p>
    <w:p w:rsidR="00A80182" w:rsidRPr="00A80182" w:rsidRDefault="00A80182" w:rsidP="00A80182">
      <w:pPr>
        <w:widowControl w:val="0"/>
        <w:tabs>
          <w:tab w:val="num" w:pos="567"/>
          <w:tab w:val="left" w:pos="1134"/>
          <w:tab w:val="left" w:pos="1843"/>
        </w:tabs>
        <w:autoSpaceDE w:val="0"/>
        <w:autoSpaceDN w:val="0"/>
        <w:adjustRightInd w:val="0"/>
        <w:spacing w:after="0" w:line="240" w:lineRule="auto"/>
        <w:ind w:firstLine="709"/>
        <w:jc w:val="both"/>
        <w:rPr>
          <w:rFonts w:ascii="Times New Roman" w:eastAsia="Times New Roman" w:hAnsi="Times New Roman"/>
          <w:bCs/>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3. Права и обязанности Сторон</w:t>
      </w:r>
    </w:p>
    <w:p w:rsidR="00A80182" w:rsidRPr="00A80182" w:rsidRDefault="00A80182" w:rsidP="00A80182">
      <w:pPr>
        <w:widowControl w:val="0"/>
        <w:spacing w:after="0" w:line="240" w:lineRule="auto"/>
        <w:ind w:firstLine="709"/>
        <w:jc w:val="both"/>
        <w:rPr>
          <w:rFonts w:ascii="Times New Roman" w:eastAsia="Times New Roman" w:hAnsi="Times New Roman"/>
          <w:b/>
          <w:sz w:val="22"/>
          <w:szCs w:val="22"/>
          <w:lang w:eastAsia="ru-RU"/>
        </w:rPr>
      </w:pPr>
      <w:r w:rsidRPr="00A80182">
        <w:rPr>
          <w:rFonts w:ascii="Times New Roman" w:eastAsia="Times New Roman" w:hAnsi="Times New Roman"/>
          <w:b/>
          <w:color w:val="000000"/>
          <w:spacing w:val="3"/>
          <w:sz w:val="22"/>
          <w:szCs w:val="22"/>
          <w:lang w:eastAsia="ru-RU"/>
        </w:rPr>
        <w:t xml:space="preserve">3.1. Поставщик </w:t>
      </w:r>
      <w:r w:rsidRPr="00A80182">
        <w:rPr>
          <w:rFonts w:ascii="Times New Roman" w:eastAsia="Times New Roman" w:hAnsi="Times New Roman"/>
          <w:b/>
          <w:spacing w:val="3"/>
          <w:sz w:val="22"/>
          <w:szCs w:val="22"/>
          <w:lang w:eastAsia="ru-RU"/>
        </w:rPr>
        <w:t>обязуется:</w:t>
      </w:r>
    </w:p>
    <w:p w:rsidR="00A80182" w:rsidRPr="00A80182" w:rsidRDefault="00A80182" w:rsidP="00A80182">
      <w:pPr>
        <w:widowControl w:val="0"/>
        <w:spacing w:after="0" w:line="240" w:lineRule="auto"/>
        <w:ind w:firstLine="709"/>
        <w:jc w:val="both"/>
        <w:rPr>
          <w:rFonts w:ascii="Times New Roman" w:eastAsia="Times New Roman" w:hAnsi="Times New Roman"/>
          <w:spacing w:val="-1"/>
          <w:sz w:val="22"/>
          <w:szCs w:val="22"/>
          <w:lang w:eastAsia="ru-RU"/>
        </w:rPr>
      </w:pPr>
      <w:r w:rsidRPr="00A80182">
        <w:rPr>
          <w:rFonts w:ascii="Times New Roman" w:eastAsia="Times New Roman" w:hAnsi="Times New Roman"/>
          <w:spacing w:val="-1"/>
          <w:sz w:val="22"/>
          <w:szCs w:val="22"/>
          <w:lang w:eastAsia="ru-RU"/>
        </w:rPr>
        <w:t>3.1.1. Осуществить контроль качества Товара в соответствии с требованиями действующего законодательства Российской Федерации.</w:t>
      </w:r>
    </w:p>
    <w:p w:rsidR="00A80182" w:rsidRPr="00A80182" w:rsidRDefault="00A80182" w:rsidP="00A80182">
      <w:pPr>
        <w:widowControl w:val="0"/>
        <w:spacing w:after="0" w:line="240" w:lineRule="auto"/>
        <w:ind w:firstLine="709"/>
        <w:jc w:val="both"/>
        <w:rPr>
          <w:rFonts w:ascii="Times New Roman" w:eastAsia="Times New Roman" w:hAnsi="Times New Roman"/>
          <w:spacing w:val="-7"/>
          <w:sz w:val="22"/>
          <w:szCs w:val="22"/>
          <w:lang w:eastAsia="ru-RU"/>
        </w:rPr>
      </w:pPr>
      <w:r w:rsidRPr="00A80182">
        <w:rPr>
          <w:rFonts w:ascii="Times New Roman" w:eastAsia="Times New Roman" w:hAnsi="Times New Roman"/>
          <w:spacing w:val="-1"/>
          <w:sz w:val="22"/>
          <w:szCs w:val="22"/>
          <w:lang w:eastAsia="ru-RU"/>
        </w:rPr>
        <w:t>3.1.2. Осуществить поставку Товара партиями по адресу, указанному в п.4.2. настоящего Договора в полном соответствии с условиями настоящего Договора, технического задания.</w:t>
      </w:r>
    </w:p>
    <w:p w:rsidR="00A80182" w:rsidRPr="00A80182" w:rsidRDefault="00A80182" w:rsidP="00A80182">
      <w:pPr>
        <w:widowControl w:val="0"/>
        <w:spacing w:after="0" w:line="240" w:lineRule="auto"/>
        <w:ind w:firstLine="709"/>
        <w:jc w:val="both"/>
        <w:rPr>
          <w:rFonts w:ascii="Times New Roman" w:eastAsia="Times New Roman" w:hAnsi="Times New Roman"/>
          <w:color w:val="000000"/>
          <w:spacing w:val="-1"/>
          <w:sz w:val="22"/>
          <w:szCs w:val="22"/>
          <w:lang w:eastAsia="ru-RU"/>
        </w:rPr>
      </w:pPr>
      <w:r w:rsidRPr="00A80182">
        <w:rPr>
          <w:rFonts w:ascii="Times New Roman" w:eastAsia="Times New Roman" w:hAnsi="Times New Roman"/>
          <w:color w:val="000000"/>
          <w:spacing w:val="-1"/>
          <w:sz w:val="22"/>
          <w:szCs w:val="22"/>
          <w:lang w:eastAsia="ru-RU"/>
        </w:rPr>
        <w:t xml:space="preserve">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 </w:t>
      </w:r>
      <w:r w:rsidRPr="00A80182">
        <w:rPr>
          <w:rFonts w:ascii="Times New Roman" w:eastAsia="Times New Roman" w:hAnsi="Times New Roman"/>
          <w:spacing w:val="-1"/>
          <w:sz w:val="22"/>
          <w:szCs w:val="22"/>
          <w:lang w:eastAsia="ru-RU"/>
        </w:rPr>
        <w:t>Российской Федерации</w:t>
      </w:r>
      <w:r w:rsidRPr="00A80182">
        <w:rPr>
          <w:rFonts w:ascii="Times New Roman" w:eastAsia="Times New Roman" w:hAnsi="Times New Roman"/>
          <w:color w:val="000000"/>
          <w:spacing w:val="-1"/>
          <w:sz w:val="22"/>
          <w:szCs w:val="22"/>
          <w:lang w:eastAsia="ru-RU"/>
        </w:rPr>
        <w:t>.</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color w:val="000000"/>
          <w:spacing w:val="-1"/>
          <w:sz w:val="22"/>
          <w:szCs w:val="22"/>
          <w:lang w:eastAsia="ru-RU"/>
        </w:rPr>
        <w:t>3.1.4. Осуществить поставку Т</w:t>
      </w:r>
      <w:r w:rsidRPr="00A80182">
        <w:rPr>
          <w:rFonts w:ascii="Times New Roman" w:eastAsia="Times New Roman" w:hAnsi="Times New Roman"/>
          <w:sz w:val="22"/>
          <w:szCs w:val="22"/>
          <w:lang w:eastAsia="ru-RU"/>
        </w:rPr>
        <w:t>овара, который в процессе эксплуатации не оказывает вредного воздействия на окружающую среду, и является безопасным для жизни и здоровья людей.</w:t>
      </w:r>
    </w:p>
    <w:p w:rsidR="00A80182" w:rsidRPr="00A80182" w:rsidRDefault="00A80182" w:rsidP="00A80182">
      <w:pPr>
        <w:widowControl w:val="0"/>
        <w:spacing w:after="0" w:line="240" w:lineRule="auto"/>
        <w:ind w:firstLine="709"/>
        <w:jc w:val="both"/>
        <w:rPr>
          <w:rFonts w:ascii="Times New Roman" w:eastAsia="Times New Roman" w:hAnsi="Times New Roman"/>
          <w:spacing w:val="-1"/>
          <w:sz w:val="22"/>
          <w:szCs w:val="22"/>
          <w:lang w:eastAsia="ru-RU"/>
        </w:rPr>
      </w:pPr>
      <w:r w:rsidRPr="00A80182">
        <w:rPr>
          <w:rFonts w:ascii="Times New Roman" w:eastAsia="Times New Roman" w:hAnsi="Times New Roman"/>
          <w:sz w:val="22"/>
          <w:szCs w:val="22"/>
          <w:lang w:eastAsia="ru-RU"/>
        </w:rPr>
        <w:t xml:space="preserve">3.1.5. Осуществить поставку </w:t>
      </w:r>
      <w:proofErr w:type="gramStart"/>
      <w:r w:rsidRPr="00A80182">
        <w:rPr>
          <w:rFonts w:ascii="Times New Roman" w:eastAsia="Times New Roman" w:hAnsi="Times New Roman"/>
          <w:sz w:val="22"/>
          <w:szCs w:val="22"/>
          <w:lang w:eastAsia="ru-RU"/>
        </w:rPr>
        <w:t>Товара</w:t>
      </w:r>
      <w:proofErr w:type="gramEnd"/>
      <w:r w:rsidRPr="00A80182">
        <w:rPr>
          <w:rFonts w:ascii="Times New Roman" w:eastAsia="Times New Roman" w:hAnsi="Times New Roman"/>
          <w:sz w:val="22"/>
          <w:szCs w:val="22"/>
          <w:lang w:eastAsia="ru-RU"/>
        </w:rPr>
        <w:t xml:space="preserve"> исключая</w:t>
      </w:r>
      <w:r w:rsidRPr="00A80182">
        <w:rPr>
          <w:rFonts w:ascii="Times New Roman" w:eastAsia="Times New Roman" w:hAnsi="Times New Roman"/>
          <w:spacing w:val="-1"/>
          <w:sz w:val="22"/>
          <w:szCs w:val="22"/>
          <w:lang w:eastAsia="ru-RU"/>
        </w:rPr>
        <w:t xml:space="preserve"> его повреждение или порчу во время перевозки и хранения.</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pacing w:val="-1"/>
          <w:sz w:val="22"/>
          <w:szCs w:val="22"/>
          <w:lang w:eastAsia="ru-RU"/>
        </w:rPr>
        <w:t>3.1.6.</w:t>
      </w:r>
      <w:r w:rsidRPr="00A80182">
        <w:rPr>
          <w:rFonts w:ascii="Times New Roman" w:eastAsia="Times New Roman" w:hAnsi="Times New Roman"/>
          <w:sz w:val="22"/>
          <w:szCs w:val="22"/>
          <w:lang w:eastAsia="ru-RU"/>
        </w:rPr>
        <w:t> Одновременно с поставкой Товара передать всю сопроводительную документацию (ак</w:t>
      </w:r>
      <w:proofErr w:type="gramStart"/>
      <w:r w:rsidRPr="00A80182">
        <w:rPr>
          <w:rFonts w:ascii="Times New Roman" w:eastAsia="Times New Roman" w:hAnsi="Times New Roman"/>
          <w:sz w:val="22"/>
          <w:szCs w:val="22"/>
          <w:lang w:eastAsia="ru-RU"/>
        </w:rPr>
        <w:t>т(</w:t>
      </w:r>
      <w:proofErr w:type="gramEnd"/>
      <w:r w:rsidRPr="00A80182">
        <w:rPr>
          <w:rFonts w:ascii="Times New Roman" w:eastAsia="Times New Roman" w:hAnsi="Times New Roman"/>
          <w:sz w:val="22"/>
          <w:szCs w:val="22"/>
          <w:lang w:eastAsia="ru-RU"/>
        </w:rPr>
        <w:t>ы) приемки-передачи товара, накладную(</w:t>
      </w:r>
      <w:proofErr w:type="spellStart"/>
      <w:r w:rsidRPr="00A80182">
        <w:rPr>
          <w:rFonts w:ascii="Times New Roman" w:eastAsia="Times New Roman" w:hAnsi="Times New Roman"/>
          <w:sz w:val="22"/>
          <w:szCs w:val="22"/>
          <w:lang w:eastAsia="ru-RU"/>
        </w:rPr>
        <w:t>ые</w:t>
      </w:r>
      <w:proofErr w:type="spellEnd"/>
      <w:r w:rsidRPr="00A80182">
        <w:rPr>
          <w:rFonts w:ascii="Times New Roman" w:eastAsia="Times New Roman" w:hAnsi="Times New Roman"/>
          <w:sz w:val="22"/>
          <w:szCs w:val="22"/>
          <w:lang w:eastAsia="ru-RU"/>
        </w:rPr>
        <w:t xml:space="preserve">),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w:t>
      </w:r>
      <w:proofErr w:type="gramStart"/>
      <w:r w:rsidRPr="00A80182">
        <w:rPr>
          <w:rFonts w:ascii="Times New Roman" w:eastAsia="Times New Roman" w:hAnsi="Times New Roman"/>
          <w:sz w:val="22"/>
          <w:szCs w:val="22"/>
          <w:lang w:eastAsia="ru-RU"/>
        </w:rPr>
        <w:t>языке</w:t>
      </w:r>
      <w:proofErr w:type="gramEnd"/>
      <w:r w:rsidRPr="00A80182">
        <w:rPr>
          <w:rFonts w:ascii="Times New Roman" w:eastAsia="Times New Roman" w:hAnsi="Times New Roman"/>
          <w:sz w:val="22"/>
          <w:szCs w:val="22"/>
          <w:lang w:eastAsia="ru-RU"/>
        </w:rPr>
        <w:t>).</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3.2. Поставщик вправе:</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3.2.1. По своему выбору, если Заказчик в нарушение Договора отказывается принять и/или оплатить Товар:</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потребовать оплаты Товара.</w:t>
      </w:r>
    </w:p>
    <w:p w:rsidR="00A80182" w:rsidRPr="00A80182" w:rsidRDefault="00A80182" w:rsidP="00A80182">
      <w:pPr>
        <w:widowControl w:val="0"/>
        <w:spacing w:after="0" w:line="240" w:lineRule="auto"/>
        <w:ind w:firstLine="709"/>
        <w:jc w:val="both"/>
        <w:rPr>
          <w:rFonts w:ascii="Times New Roman" w:eastAsia="Times New Roman" w:hAnsi="Times New Roman"/>
          <w:b/>
          <w:sz w:val="22"/>
          <w:szCs w:val="22"/>
          <w:lang w:eastAsia="ru-RU"/>
        </w:rPr>
      </w:pPr>
      <w:r w:rsidRPr="00A80182">
        <w:rPr>
          <w:rFonts w:ascii="Times New Roman" w:eastAsia="Times New Roman" w:hAnsi="Times New Roman"/>
          <w:b/>
          <w:color w:val="000000"/>
          <w:spacing w:val="4"/>
          <w:sz w:val="22"/>
          <w:szCs w:val="22"/>
          <w:lang w:eastAsia="ru-RU"/>
        </w:rPr>
        <w:t>3.3. Заказчик обязуется:</w:t>
      </w:r>
    </w:p>
    <w:p w:rsidR="00A80182" w:rsidRPr="00A80182" w:rsidRDefault="00A80182" w:rsidP="00A80182">
      <w:pPr>
        <w:widowControl w:val="0"/>
        <w:spacing w:after="0" w:line="240" w:lineRule="auto"/>
        <w:ind w:firstLine="709"/>
        <w:jc w:val="both"/>
        <w:rPr>
          <w:rFonts w:ascii="Times New Roman" w:eastAsia="Times New Roman" w:hAnsi="Times New Roman"/>
          <w:color w:val="000000"/>
          <w:spacing w:val="-5"/>
          <w:sz w:val="22"/>
          <w:szCs w:val="22"/>
          <w:lang w:eastAsia="ru-RU"/>
        </w:rPr>
      </w:pPr>
      <w:r w:rsidRPr="00A80182">
        <w:rPr>
          <w:rFonts w:ascii="Times New Roman" w:eastAsia="Times New Roman" w:hAnsi="Times New Roman"/>
          <w:sz w:val="22"/>
          <w:szCs w:val="22"/>
          <w:lang w:eastAsia="ru-RU"/>
        </w:rPr>
        <w:t xml:space="preserve">3.3.1. Принять Товар согласно Приложению № 1 «Спецификация» к настоящему Договору </w:t>
      </w:r>
      <w:r w:rsidRPr="00A80182">
        <w:rPr>
          <w:rFonts w:ascii="Times New Roman" w:eastAsia="Times New Roman" w:hAnsi="Times New Roman"/>
          <w:color w:val="000000"/>
          <w:spacing w:val="3"/>
          <w:sz w:val="22"/>
          <w:szCs w:val="22"/>
          <w:lang w:eastAsia="ru-RU"/>
        </w:rPr>
        <w:t xml:space="preserve">с оформлением соответствующих </w:t>
      </w:r>
      <w:r w:rsidRPr="00A80182">
        <w:rPr>
          <w:rFonts w:ascii="Times New Roman" w:eastAsia="Times New Roman" w:hAnsi="Times New Roman"/>
          <w:color w:val="000000"/>
          <w:spacing w:val="-5"/>
          <w:sz w:val="22"/>
          <w:szCs w:val="22"/>
          <w:lang w:eastAsia="ru-RU"/>
        </w:rPr>
        <w:t>сопроводительных документов, относящихся к Товару (товарно-транспортная накладная, акт приема-передачи товара и др.).</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color w:val="000000"/>
          <w:spacing w:val="-5"/>
          <w:sz w:val="22"/>
          <w:szCs w:val="22"/>
          <w:lang w:eastAsia="ru-RU"/>
        </w:rPr>
        <w:lastRenderedPageBreak/>
        <w:t>3.3.2. О</w:t>
      </w:r>
      <w:r w:rsidRPr="00A80182">
        <w:rPr>
          <w:rFonts w:ascii="Times New Roman" w:eastAsia="Times New Roman" w:hAnsi="Times New Roman"/>
          <w:sz w:val="22"/>
          <w:szCs w:val="22"/>
          <w:lang w:eastAsia="ru-RU"/>
        </w:rPr>
        <w:t xml:space="preserve">существить контроль качества поставляемого Товара. </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3.3.3.  Оплатить Товар в соответствии с разделом 6 настоящего Договор</w:t>
      </w:r>
      <w:r w:rsidRPr="00A80182">
        <w:rPr>
          <w:rFonts w:ascii="Times New Roman" w:eastAsia="Times New Roman" w:hAnsi="Times New Roman"/>
          <w:spacing w:val="-1"/>
          <w:sz w:val="22"/>
          <w:szCs w:val="22"/>
          <w:lang w:eastAsia="ru-RU"/>
        </w:rPr>
        <w:t>а</w:t>
      </w:r>
      <w:r w:rsidRPr="00A80182">
        <w:rPr>
          <w:rFonts w:ascii="Times New Roman" w:eastAsia="Times New Roman" w:hAnsi="Times New Roman"/>
          <w:sz w:val="22"/>
          <w:szCs w:val="22"/>
          <w:lang w:eastAsia="ru-RU"/>
        </w:rPr>
        <w:t>.</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3.4. Заказчик вправе:</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3.4.1.В случае существенного нарушения Поставщиком требований к качеству, комплектации Товара (в </w:t>
      </w:r>
      <w:proofErr w:type="spellStart"/>
      <w:r w:rsidRPr="00A80182">
        <w:rPr>
          <w:rFonts w:ascii="Times New Roman" w:eastAsia="Times New Roman" w:hAnsi="Times New Roman"/>
          <w:sz w:val="22"/>
          <w:szCs w:val="22"/>
          <w:lang w:eastAsia="ru-RU"/>
        </w:rPr>
        <w:t>т.ч</w:t>
      </w:r>
      <w:proofErr w:type="spellEnd"/>
      <w:r w:rsidRPr="00A80182">
        <w:rPr>
          <w:rFonts w:ascii="Times New Roman" w:eastAsia="Times New Roman" w:hAnsi="Times New Roman"/>
          <w:sz w:val="22"/>
          <w:szCs w:val="22"/>
          <w:lang w:eastAsia="ru-RU"/>
        </w:rPr>
        <w:t>.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отказаться от исполнения Договора и потребовать возврата уплаченной за Товар денежной суммы;</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потребовать замены Товара на Товар надлежащего качества и комплектации.</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4. Сроки и условия поставки и приемки Товара</w:t>
      </w:r>
    </w:p>
    <w:p w:rsidR="00A80182" w:rsidRPr="00A80182" w:rsidRDefault="00A80182" w:rsidP="00A80182">
      <w:pPr>
        <w:widowControl w:val="0"/>
        <w:tabs>
          <w:tab w:val="left" w:pos="426"/>
        </w:tabs>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ab/>
      </w:r>
      <w:r w:rsidRPr="00A80182">
        <w:rPr>
          <w:rFonts w:ascii="Times New Roman" w:eastAsia="Times New Roman" w:hAnsi="Times New Roman"/>
          <w:sz w:val="22"/>
          <w:szCs w:val="22"/>
          <w:lang w:eastAsia="ru-RU"/>
        </w:rPr>
        <w:tab/>
        <w:t xml:space="preserve">4.1. </w:t>
      </w:r>
      <w:r w:rsidRPr="00A80182">
        <w:rPr>
          <w:rFonts w:ascii="Times New Roman" w:eastAsia="Times New Roman" w:hAnsi="Times New Roman"/>
          <w:kern w:val="2"/>
          <w:sz w:val="22"/>
          <w:szCs w:val="22"/>
          <w:lang w:eastAsia="ru-RU"/>
        </w:rPr>
        <w:t xml:space="preserve">Поставка Товара осуществляется одной партией в течение </w:t>
      </w:r>
      <w:r w:rsidRPr="00A80182">
        <w:rPr>
          <w:rFonts w:ascii="Times New Roman" w:eastAsia="Times New Roman" w:hAnsi="Times New Roman"/>
          <w:b/>
          <w:kern w:val="2"/>
          <w:sz w:val="22"/>
          <w:szCs w:val="22"/>
          <w:lang w:eastAsia="ru-RU"/>
        </w:rPr>
        <w:t>15 календарных дней</w:t>
      </w:r>
      <w:r w:rsidRPr="00A80182">
        <w:rPr>
          <w:rFonts w:ascii="Times New Roman" w:eastAsia="Times New Roman" w:hAnsi="Times New Roman"/>
          <w:kern w:val="2"/>
          <w:sz w:val="22"/>
          <w:szCs w:val="22"/>
          <w:lang w:eastAsia="ru-RU"/>
        </w:rPr>
        <w:t xml:space="preserve"> с момента подписания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4.2. Место поставки товара: </w:t>
      </w:r>
      <w:r w:rsidRPr="00A80182">
        <w:rPr>
          <w:rFonts w:ascii="Times New Roman" w:eastAsia="Times New Roman" w:hAnsi="Times New Roman"/>
          <w:b/>
          <w:sz w:val="22"/>
          <w:szCs w:val="22"/>
          <w:lang w:eastAsia="ru-RU"/>
        </w:rPr>
        <w:t>Республика Мордовия, Зубово-Полянский район, р.п. Зубова Поляна, ул. Советская, д. 70А</w:t>
      </w:r>
      <w:r w:rsidRPr="00A80182">
        <w:rPr>
          <w:rFonts w:ascii="Times New Roman" w:eastAsia="Times New Roman" w:hAnsi="Times New Roman"/>
          <w:sz w:val="22"/>
          <w:szCs w:val="22"/>
          <w:lang w:eastAsia="ru-RU"/>
        </w:rPr>
        <w:t>.</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4.3. Условия поставки Товара: </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поставка Товара осуществляется транспортом Поставщика и за его счет;</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перевозка, отгрузка и условия хранения Товара должны соответствовать требованиям производителя к данному виду Товара.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Поставка должна быть осуществлена в соответствии с техническим заданием (Приложение № 1 к Договору), не допускается замена позиций Товара при поставке. </w:t>
      </w:r>
      <w:proofErr w:type="gramStart"/>
      <w:r w:rsidRPr="00A80182">
        <w:rPr>
          <w:rFonts w:ascii="Times New Roman" w:eastAsia="Times New Roman" w:hAnsi="Times New Roman"/>
          <w:sz w:val="22"/>
          <w:szCs w:val="22"/>
          <w:lang w:eastAsia="ru-RU"/>
        </w:rPr>
        <w:t>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roofErr w:type="gramEnd"/>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4.4. При передаче Товара Поставщик </w:t>
      </w:r>
      <w:proofErr w:type="gramStart"/>
      <w:r w:rsidRPr="00A80182">
        <w:rPr>
          <w:rFonts w:ascii="Times New Roman" w:eastAsia="Times New Roman" w:hAnsi="Times New Roman"/>
          <w:sz w:val="22"/>
          <w:szCs w:val="22"/>
          <w:lang w:eastAsia="ru-RU"/>
        </w:rPr>
        <w:t>предоставляет следующие документы</w:t>
      </w:r>
      <w:proofErr w:type="gramEnd"/>
      <w:r w:rsidRPr="00A80182">
        <w:rPr>
          <w:rFonts w:ascii="Times New Roman" w:eastAsia="Times New Roman" w:hAnsi="Times New Roman"/>
          <w:sz w:val="22"/>
          <w:szCs w:val="22"/>
          <w:lang w:eastAsia="ru-RU"/>
        </w:rPr>
        <w:t xml:space="preserve"> в двух экземплярах: акты приема-передачи Товара, счета на оплату, счета-фактуры и накладные (по форме ТОРГ – 12 или УПД) с обязательной ссылкой на номер Договора, товарно-транспортную накладную и иные необходимые документы. При поставке Товара без надлежащей документации Товар принятию и оплате не подлежит.</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pacing w:val="4"/>
          <w:sz w:val="22"/>
          <w:szCs w:val="22"/>
          <w:lang w:eastAsia="ru-RU"/>
        </w:rPr>
      </w:pPr>
      <w:r w:rsidRPr="00A80182">
        <w:rPr>
          <w:rFonts w:ascii="Times New Roman" w:eastAsia="Times New Roman" w:hAnsi="Times New Roman"/>
          <w:b/>
          <w:spacing w:val="4"/>
          <w:sz w:val="22"/>
          <w:szCs w:val="22"/>
          <w:lang w:eastAsia="ru-RU"/>
        </w:rPr>
        <w:t>5. Требование к качеству и порядку приемки Товара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w:t>
      </w:r>
      <w:proofErr w:type="spellStart"/>
      <w:r w:rsidRPr="00A80182">
        <w:rPr>
          <w:rFonts w:ascii="Times New Roman" w:eastAsia="Times New Roman" w:hAnsi="Times New Roman"/>
          <w:sz w:val="22"/>
          <w:szCs w:val="22"/>
          <w:lang w:eastAsia="ru-RU"/>
        </w:rPr>
        <w:t>т.ч</w:t>
      </w:r>
      <w:proofErr w:type="spellEnd"/>
      <w:r w:rsidRPr="00A80182">
        <w:rPr>
          <w:rFonts w:ascii="Times New Roman" w:eastAsia="Times New Roman" w:hAnsi="Times New Roman"/>
          <w:sz w:val="22"/>
          <w:szCs w:val="22"/>
          <w:lang w:eastAsia="ru-RU"/>
        </w:rPr>
        <w:t>. документы, подтверждающие качество товара.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Не допускается поставка Товара без документов, подтверждающих его качество.</w:t>
      </w:r>
    </w:p>
    <w:p w:rsidR="00A80182" w:rsidRPr="00A80182" w:rsidRDefault="00A80182" w:rsidP="00A80182">
      <w:pPr>
        <w:widowControl w:val="0"/>
        <w:spacing w:after="0" w:line="240" w:lineRule="auto"/>
        <w:ind w:firstLine="708"/>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5.2. Товар должен быть новым, </w:t>
      </w:r>
      <w:r w:rsidRPr="00A80182">
        <w:rPr>
          <w:rFonts w:ascii="Times New Roman" w:eastAsia="Times New Roman" w:hAnsi="Times New Roman"/>
          <w:b/>
          <w:sz w:val="22"/>
          <w:szCs w:val="22"/>
          <w:lang w:eastAsia="ru-RU"/>
        </w:rPr>
        <w:t>2021 года выпуска</w:t>
      </w:r>
      <w:r w:rsidRPr="00A80182">
        <w:rPr>
          <w:rFonts w:ascii="Times New Roman" w:eastAsia="Times New Roman" w:hAnsi="Times New Roman"/>
          <w:sz w:val="22"/>
          <w:szCs w:val="22"/>
          <w:lang w:eastAsia="ru-RU"/>
        </w:rPr>
        <w:t>. 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bidi="ru-RU"/>
        </w:rPr>
      </w:pPr>
      <w:r w:rsidRPr="00A80182">
        <w:rPr>
          <w:rFonts w:ascii="Times New Roman" w:eastAsia="Times New Roman" w:hAnsi="Times New Roman"/>
          <w:sz w:val="22"/>
          <w:szCs w:val="22"/>
          <w:lang w:eastAsia="ru-RU"/>
        </w:rPr>
        <w:t xml:space="preserve">Объем предоставления гарантии качества Товара распространяется на весь объем поставляемого Товара. </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pacing w:val="-1"/>
          <w:sz w:val="22"/>
          <w:szCs w:val="22"/>
          <w:lang w:eastAsia="ru-RU"/>
        </w:rPr>
        <w:t xml:space="preserve">5.5. </w:t>
      </w:r>
      <w:r w:rsidRPr="00A80182">
        <w:rPr>
          <w:rFonts w:ascii="Times New Roman" w:eastAsia="Times New Roman" w:hAnsi="Times New Roman"/>
          <w:sz w:val="22"/>
          <w:szCs w:val="22"/>
          <w:lang w:eastAsia="ru-RU"/>
        </w:rPr>
        <w:t xml:space="preserve">Приемка Товара осуществляется в соответствии с настоящим Договором, стандартом (согласно спецификации) и действующим законодательством </w:t>
      </w:r>
      <w:r w:rsidRPr="00A80182">
        <w:rPr>
          <w:rFonts w:ascii="Times New Roman" w:eastAsia="Times New Roman" w:hAnsi="Times New Roman"/>
          <w:sz w:val="22"/>
          <w:szCs w:val="22"/>
          <w:lang w:eastAsia="ru-RU" w:bidi="ru-RU"/>
        </w:rPr>
        <w:t>Российской Федерации</w:t>
      </w:r>
      <w:r w:rsidRPr="00A80182">
        <w:rPr>
          <w:rFonts w:ascii="Times New Roman" w:eastAsia="Times New Roman" w:hAnsi="Times New Roman"/>
          <w:sz w:val="22"/>
          <w:szCs w:val="22"/>
          <w:lang w:eastAsia="ru-RU"/>
        </w:rPr>
        <w:t>.</w:t>
      </w:r>
    </w:p>
    <w:p w:rsidR="00A80182" w:rsidRPr="00A80182" w:rsidRDefault="00A80182" w:rsidP="00A80182">
      <w:pPr>
        <w:widowControl w:val="0"/>
        <w:spacing w:after="0" w:line="240" w:lineRule="auto"/>
        <w:ind w:firstLine="709"/>
        <w:jc w:val="both"/>
        <w:rPr>
          <w:rFonts w:ascii="Times New Roman" w:eastAsia="Times New Roman" w:hAnsi="Times New Roman"/>
          <w:spacing w:val="-1"/>
          <w:sz w:val="22"/>
          <w:szCs w:val="22"/>
          <w:lang w:eastAsia="ru-RU"/>
        </w:rPr>
      </w:pPr>
      <w:r w:rsidRPr="00A80182">
        <w:rPr>
          <w:rFonts w:ascii="Times New Roman" w:eastAsia="Times New Roman" w:hAnsi="Times New Roman"/>
          <w:spacing w:val="-1"/>
          <w:sz w:val="22"/>
          <w:szCs w:val="22"/>
          <w:lang w:eastAsia="ru-RU"/>
        </w:rPr>
        <w:t>5.6. Приемка Товара осуществляется Заказчиком в течение одного рабочего дня с момента поставки товара.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pacing w:val="-1"/>
          <w:sz w:val="22"/>
          <w:szCs w:val="22"/>
          <w:lang w:eastAsia="ru-RU"/>
        </w:rPr>
        <w:t>5.7. Оформление результатов приемки осуществляется в течение одного рабочего дня с момента приемки Товара.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w:t>
      </w:r>
      <w:proofErr w:type="gramStart"/>
      <w:r w:rsidRPr="00A80182">
        <w:rPr>
          <w:rFonts w:ascii="Times New Roman" w:eastAsia="Times New Roman" w:hAnsi="Times New Roman"/>
          <w:sz w:val="22"/>
          <w:szCs w:val="22"/>
          <w:lang w:eastAsia="ru-RU"/>
        </w:rPr>
        <w:t>требованиям</w:t>
      </w:r>
      <w:proofErr w:type="gramEnd"/>
      <w:r w:rsidRPr="00A80182">
        <w:rPr>
          <w:rFonts w:ascii="Times New Roman" w:eastAsia="Times New Roman" w:hAnsi="Times New Roman"/>
          <w:sz w:val="22"/>
          <w:szCs w:val="22"/>
          <w:lang w:eastAsia="ru-RU"/>
        </w:rPr>
        <w:t xml:space="preserve"> установленным нормативным актом.</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lastRenderedPageBreak/>
        <w:t xml:space="preserve">5.10. Уполномоченное лицо Заказчика сверяет фактическое количество поставленного Товара с </w:t>
      </w:r>
      <w:proofErr w:type="gramStart"/>
      <w:r w:rsidRPr="00A80182">
        <w:rPr>
          <w:rFonts w:ascii="Times New Roman" w:eastAsia="Times New Roman" w:hAnsi="Times New Roman"/>
          <w:sz w:val="22"/>
          <w:szCs w:val="22"/>
          <w:lang w:eastAsia="ru-RU"/>
        </w:rPr>
        <w:t>указанным</w:t>
      </w:r>
      <w:proofErr w:type="gramEnd"/>
      <w:r w:rsidRPr="00A80182">
        <w:rPr>
          <w:rFonts w:ascii="Times New Roman" w:eastAsia="Times New Roman" w:hAnsi="Times New Roman"/>
          <w:sz w:val="22"/>
          <w:szCs w:val="22"/>
          <w:lang w:eastAsia="ru-RU"/>
        </w:rPr>
        <w:t xml:space="preserve">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pacing w:val="-1"/>
          <w:sz w:val="22"/>
          <w:szCs w:val="22"/>
          <w:lang w:eastAsia="ru-RU"/>
        </w:rPr>
        <w:t xml:space="preserve">5.11. </w:t>
      </w:r>
      <w:proofErr w:type="gramStart"/>
      <w:r w:rsidRPr="00A80182">
        <w:rPr>
          <w:rFonts w:ascii="Times New Roman" w:eastAsia="Times New Roman" w:hAnsi="Times New Roman"/>
          <w:sz w:val="22"/>
          <w:szCs w:val="22"/>
          <w:lang w:eastAsia="ru-RU"/>
        </w:rPr>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w:t>
      </w:r>
      <w:proofErr w:type="gramEnd"/>
      <w:r w:rsidRPr="00A80182">
        <w:rPr>
          <w:rFonts w:ascii="Times New Roman" w:eastAsia="Times New Roman" w:hAnsi="Times New Roman"/>
          <w:sz w:val="22"/>
          <w:szCs w:val="22"/>
          <w:lang w:eastAsia="ru-RU"/>
        </w:rPr>
        <w:t xml:space="preserve">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5.13. </w:t>
      </w:r>
      <w:proofErr w:type="gramStart"/>
      <w:r w:rsidRPr="00A80182">
        <w:rPr>
          <w:rFonts w:ascii="Times New Roman" w:eastAsia="Times New Roman" w:hAnsi="Times New Roman"/>
          <w:sz w:val="22"/>
          <w:szCs w:val="22"/>
          <w:lang w:eastAsia="ru-RU"/>
        </w:rPr>
        <w:t>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roofErr w:type="gramEnd"/>
      <w:r w:rsidRPr="00A80182">
        <w:rPr>
          <w:rFonts w:ascii="Times New Roman" w:eastAsia="Times New Roman" w:hAnsi="Times New Roman"/>
          <w:sz w:val="22"/>
          <w:szCs w:val="22"/>
          <w:lang w:eastAsia="ru-RU"/>
        </w:rPr>
        <w:t xml:space="preserve">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6. Порядок расчетов</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6.1. Цена Договора составляет</w:t>
      </w:r>
      <w:proofErr w:type="gramStart"/>
      <w:r w:rsidRPr="00A80182">
        <w:rPr>
          <w:rFonts w:ascii="Times New Roman" w:eastAsia="Times New Roman" w:hAnsi="Times New Roman"/>
          <w:sz w:val="22"/>
          <w:szCs w:val="22"/>
          <w:lang w:eastAsia="ru-RU"/>
        </w:rPr>
        <w:t xml:space="preserve"> ______(_______________) </w:t>
      </w:r>
      <w:proofErr w:type="gramEnd"/>
      <w:r w:rsidRPr="00A80182">
        <w:rPr>
          <w:rFonts w:ascii="Times New Roman" w:eastAsia="Times New Roman" w:hAnsi="Times New Roman"/>
          <w:sz w:val="22"/>
          <w:szCs w:val="22"/>
          <w:lang w:eastAsia="ru-RU"/>
        </w:rPr>
        <w:t xml:space="preserve">рублей ______ копеек, в том числе НДС 20% в размере                   (                      ) рубля    копеек. </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В случае если Поставщик имеет право на освобождение от уплаты НДС, то слова «в том числе НДС _____» заменяются словами «НДС не облагается»</w:t>
      </w:r>
    </w:p>
    <w:p w:rsidR="00A80182" w:rsidRPr="00A80182" w:rsidRDefault="00A80182" w:rsidP="00A8018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В цену договора включены стоимость Товара, доставка до Заказчика, расходы, связанные с погрузкой, разгрузкой Товара, иных расходов Поставщика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A80182" w:rsidRPr="00A80182" w:rsidRDefault="00A80182" w:rsidP="00A8018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2"/>
          <w:szCs w:val="22"/>
          <w:highlight w:val="yellow"/>
          <w:lang w:eastAsia="ru-RU"/>
        </w:rPr>
      </w:pPr>
      <w:r w:rsidRPr="00A80182">
        <w:rPr>
          <w:rFonts w:ascii="Times New Roman" w:eastAsia="Times New Roman" w:hAnsi="Times New Roman"/>
          <w:sz w:val="22"/>
          <w:szCs w:val="22"/>
          <w:lang w:eastAsia="ru-RU"/>
        </w:rPr>
        <w:t xml:space="preserve">6.2. Оплата осуществляется безналичным платежом на расчетный счет Поставщика </w:t>
      </w:r>
      <w:r w:rsidRPr="00A80182">
        <w:rPr>
          <w:rFonts w:ascii="Times New Roman" w:eastAsia="Times New Roman" w:hAnsi="Times New Roman"/>
          <w:b/>
          <w:sz w:val="22"/>
          <w:szCs w:val="22"/>
          <w:lang w:eastAsia="ru-RU"/>
        </w:rPr>
        <w:t>в размере 50 %</w:t>
      </w:r>
      <w:r w:rsidRPr="00A80182">
        <w:rPr>
          <w:rFonts w:ascii="Times New Roman" w:eastAsia="Times New Roman" w:hAnsi="Times New Roman"/>
          <w:sz w:val="22"/>
          <w:szCs w:val="22"/>
          <w:lang w:eastAsia="ru-RU"/>
        </w:rPr>
        <w:t xml:space="preserve"> предоплаты в течение 5 дней по выставленному счету и </w:t>
      </w:r>
      <w:r w:rsidRPr="00A80182">
        <w:rPr>
          <w:rFonts w:ascii="Times New Roman" w:eastAsia="Times New Roman" w:hAnsi="Times New Roman"/>
          <w:b/>
          <w:sz w:val="22"/>
          <w:szCs w:val="22"/>
          <w:lang w:eastAsia="ru-RU"/>
        </w:rPr>
        <w:t>50% оплаты</w:t>
      </w:r>
      <w:r w:rsidRPr="00A80182">
        <w:rPr>
          <w:rFonts w:ascii="Times New Roman" w:eastAsia="Times New Roman" w:hAnsi="Times New Roman"/>
          <w:sz w:val="22"/>
          <w:szCs w:val="22"/>
          <w:lang w:eastAsia="ru-RU"/>
        </w:rPr>
        <w:t xml:space="preserve"> </w:t>
      </w:r>
      <w:r w:rsidRPr="00A80182">
        <w:rPr>
          <w:rFonts w:ascii="Times New Roman" w:eastAsia="Times New Roman" w:hAnsi="Times New Roman"/>
          <w:b/>
          <w:sz w:val="22"/>
          <w:szCs w:val="22"/>
          <w:lang w:eastAsia="ru-RU"/>
        </w:rPr>
        <w:t>в течение 30 дней</w:t>
      </w:r>
      <w:r w:rsidRPr="00A80182">
        <w:rPr>
          <w:rFonts w:ascii="Times New Roman" w:eastAsia="Times New Roman" w:hAnsi="Times New Roman"/>
          <w:sz w:val="22"/>
          <w:szCs w:val="22"/>
          <w:lang w:eastAsia="ru-RU"/>
        </w:rPr>
        <w:t xml:space="preserve"> после поставки товара на основании предоставленных Поставщиком счета на оплату, счета – фактуры, товарной накладной формы Торг-12 или УПД, акта приема-передачи товара и товарно-транспортной накладной </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6.3. Указанная в п. 6.1 цена Договора не влечет никаких дополнительных расходов со стороны Заказчика в процессе исполнения настоящего Договора.</w:t>
      </w:r>
    </w:p>
    <w:p w:rsidR="00A80182" w:rsidRPr="00A80182" w:rsidRDefault="00A80182" w:rsidP="00A80182">
      <w:pPr>
        <w:widowControl w:val="0"/>
        <w:spacing w:after="0" w:line="240" w:lineRule="auto"/>
        <w:ind w:firstLine="708"/>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6.4. </w:t>
      </w:r>
      <w:r w:rsidRPr="00A80182">
        <w:rPr>
          <w:rFonts w:ascii="Times New Roman" w:eastAsia="Times New Roman" w:hAnsi="Times New Roman"/>
          <w:b/>
          <w:sz w:val="22"/>
          <w:szCs w:val="22"/>
          <w:lang w:eastAsia="ru-RU"/>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rsidR="00A80182" w:rsidRPr="00A80182" w:rsidRDefault="00A80182" w:rsidP="00A80182">
      <w:pPr>
        <w:widowControl w:val="0"/>
        <w:tabs>
          <w:tab w:val="left" w:pos="709"/>
          <w:tab w:val="left" w:pos="993"/>
        </w:tabs>
        <w:autoSpaceDE w:val="0"/>
        <w:autoSpaceDN w:val="0"/>
        <w:adjustRightInd w:val="0"/>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ab/>
        <w:t xml:space="preserve">6.5.Цена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A80182" w:rsidRPr="00A80182" w:rsidRDefault="00A80182" w:rsidP="00A80182">
      <w:pPr>
        <w:widowControl w:val="0"/>
        <w:spacing w:after="0" w:line="240" w:lineRule="auto"/>
        <w:ind w:firstLine="708"/>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6.6. </w:t>
      </w:r>
      <w:r w:rsidRPr="00A80182">
        <w:rPr>
          <w:rFonts w:ascii="Times New Roman" w:eastAsia="Calibri" w:hAnsi="Times New Roman"/>
          <w:sz w:val="22"/>
          <w:szCs w:val="22"/>
          <w:lang w:eastAsia="ru-RU"/>
        </w:rPr>
        <w:t xml:space="preserve"> </w:t>
      </w:r>
      <w:r w:rsidRPr="00A80182">
        <w:rPr>
          <w:rFonts w:ascii="Times New Roman" w:eastAsia="Calibri" w:hAnsi="Times New Roman"/>
          <w:b/>
          <w:sz w:val="22"/>
          <w:szCs w:val="22"/>
          <w:lang w:eastAsia="ru-RU"/>
        </w:rPr>
        <w:t xml:space="preserve">Заказчик производит оплату за счет собственных </w:t>
      </w:r>
      <w:r w:rsidRPr="00A80182">
        <w:rPr>
          <w:rFonts w:ascii="Times New Roman" w:eastAsia="Times New Roman" w:hAnsi="Times New Roman"/>
          <w:b/>
          <w:color w:val="0D0D0D"/>
          <w:sz w:val="22"/>
          <w:szCs w:val="22"/>
          <w:lang w:eastAsia="ru-RU"/>
        </w:rPr>
        <w:t>средств</w:t>
      </w:r>
      <w:r w:rsidRPr="00A80182">
        <w:rPr>
          <w:rFonts w:ascii="Times New Roman" w:eastAsia="Times New Roman" w:hAnsi="Times New Roman"/>
          <w:color w:val="0D0D0D"/>
          <w:sz w:val="22"/>
          <w:szCs w:val="22"/>
          <w:lang w:eastAsia="ru-RU"/>
        </w:rPr>
        <w:t>.</w:t>
      </w: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7. Ответственность Сторон</w:t>
      </w:r>
    </w:p>
    <w:p w:rsidR="00A80182" w:rsidRPr="00A80182" w:rsidRDefault="00A80182" w:rsidP="00A80182">
      <w:pPr>
        <w:widowControl w:val="0"/>
        <w:autoSpaceDE w:val="0"/>
        <w:autoSpaceDN w:val="0"/>
        <w:adjustRightInd w:val="0"/>
        <w:spacing w:after="0" w:line="240" w:lineRule="auto"/>
        <w:ind w:firstLine="709"/>
        <w:jc w:val="both"/>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A80182" w:rsidRPr="00A80182" w:rsidRDefault="00A80182" w:rsidP="00A80182">
      <w:pPr>
        <w:widowControl w:val="0"/>
        <w:autoSpaceDE w:val="0"/>
        <w:autoSpaceDN w:val="0"/>
        <w:adjustRightInd w:val="0"/>
        <w:spacing w:after="0" w:line="240" w:lineRule="auto"/>
        <w:ind w:firstLine="709"/>
        <w:jc w:val="both"/>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A80182" w:rsidRPr="00A80182" w:rsidRDefault="00A80182" w:rsidP="00A80182">
      <w:pPr>
        <w:widowControl w:val="0"/>
        <w:spacing w:after="0" w:line="240" w:lineRule="auto"/>
        <w:ind w:firstLine="709"/>
        <w:jc w:val="both"/>
        <w:rPr>
          <w:rFonts w:ascii="Times New Roman" w:eastAsia="Times New Roman" w:hAnsi="Times New Roman"/>
          <w:bCs/>
          <w:sz w:val="22"/>
          <w:szCs w:val="22"/>
          <w:lang w:eastAsia="ru-RU"/>
        </w:rPr>
      </w:pPr>
      <w:r w:rsidRPr="00A80182">
        <w:rPr>
          <w:rFonts w:ascii="Times New Roman" w:eastAsia="Times New Roman" w:hAnsi="Times New Roman"/>
          <w:bCs/>
          <w:sz w:val="22"/>
          <w:szCs w:val="22"/>
          <w:lang w:eastAsia="ru-RU"/>
        </w:rPr>
        <w:t xml:space="preserve">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w:t>
      </w:r>
      <w:r w:rsidRPr="00A80182">
        <w:rPr>
          <w:rFonts w:ascii="Times New Roman" w:eastAsia="Times New Roman" w:hAnsi="Times New Roman"/>
          <w:bCs/>
          <w:sz w:val="22"/>
          <w:szCs w:val="22"/>
          <w:lang w:eastAsia="ru-RU"/>
        </w:rPr>
        <w:lastRenderedPageBreak/>
        <w:t>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7.4. Заказчик вправе потребовать от Поставщика уплату:</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7.5. В случае нарушения сроков поставки товара - пени в размере 0,1% от цены Договора, указанной в пункте 6.2. настоящего Договора, начиная со дня, следующего после дня истечения установленного срока исполнения обязательств.</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7.6. В случае поставки некачественного товара – штраф в размере 10% от цены Договора, указанной в пункте 6.1. настоящего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7.7. За неисполнение обязательств по поставке товара - штраф в размере 10 % от стоимости неисполненных обязательств по настоящему Договору.</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7.8. Уплата Поставщика пени и штрафа не освобождает его от надлежащего исполнения своих обязательств в полном объеме.</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7.9. Стороны пришли к обоюдному соглашению о не применении ст. 317.1 Гражданского кодекса Российской Федерации.</w:t>
      </w: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8. Расторжение Договора. Отказ от исполнения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8.1. Настоящий Договор может быть изменен по соглашению Сторон в случаях, предусмотренных действующим законодательством Российской Федерации.</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8.2. Настоящий </w:t>
      </w:r>
      <w:proofErr w:type="gramStart"/>
      <w:r w:rsidRPr="00A80182">
        <w:rPr>
          <w:rFonts w:ascii="Times New Roman" w:eastAsia="Times New Roman" w:hAnsi="Times New Roman"/>
          <w:sz w:val="22"/>
          <w:szCs w:val="22"/>
          <w:lang w:eastAsia="ru-RU"/>
        </w:rPr>
        <w:t>Договор</w:t>
      </w:r>
      <w:proofErr w:type="gramEnd"/>
      <w:r w:rsidRPr="00A80182">
        <w:rPr>
          <w:rFonts w:ascii="Times New Roman" w:eastAsia="Times New Roman" w:hAnsi="Times New Roman"/>
          <w:sz w:val="22"/>
          <w:szCs w:val="22"/>
          <w:lang w:eastAsia="ru-RU"/>
        </w:rPr>
        <w:t xml:space="preserve"> может быть расторгнут по решению суда в случаях, предусмотренных действующим законодательством Российской Федерации, по соглашению Сторон или в связи с односторонним отказом Стороны от исполнения Договора в соответствии с гражданским законодательством Российской Федерации.</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9. Порядок урегулирования споров</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9.1. Претензионный порядок досудебного урегулирования споров, вытекающих из Договора, является для Сторон обязательным.</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9.3. Допускается направление Сторонами претензионных писем иными способами: по факсу и электронной почте, экспресс – почтой с подтверждением о прочтении.</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9.4. В случае </w:t>
      </w:r>
      <w:proofErr w:type="spellStart"/>
      <w:r w:rsidRPr="00A80182">
        <w:rPr>
          <w:rFonts w:ascii="Times New Roman" w:eastAsia="Times New Roman" w:hAnsi="Times New Roman"/>
          <w:sz w:val="22"/>
          <w:szCs w:val="22"/>
          <w:lang w:eastAsia="ru-RU"/>
        </w:rPr>
        <w:t>неурегулирования</w:t>
      </w:r>
      <w:proofErr w:type="spellEnd"/>
      <w:r w:rsidRPr="00A80182">
        <w:rPr>
          <w:rFonts w:ascii="Times New Roman" w:eastAsia="Times New Roman" w:hAnsi="Times New Roman"/>
          <w:sz w:val="22"/>
          <w:szCs w:val="22"/>
          <w:lang w:eastAsia="ru-RU"/>
        </w:rPr>
        <w:t xml:space="preserve"> споров и разногласий в претензионном порядке они передаются на рассмотрение в </w:t>
      </w:r>
      <w:r w:rsidRPr="00A80182">
        <w:rPr>
          <w:rFonts w:ascii="Times New Roman" w:eastAsia="Times New Roman" w:hAnsi="Times New Roman"/>
          <w:b/>
          <w:sz w:val="22"/>
          <w:szCs w:val="22"/>
          <w:lang w:eastAsia="ru-RU"/>
        </w:rPr>
        <w:t>Арбитражный суд Республики Мордовия</w:t>
      </w:r>
      <w:r w:rsidRPr="00A80182">
        <w:rPr>
          <w:rFonts w:ascii="Times New Roman" w:eastAsia="Times New Roman" w:hAnsi="Times New Roman"/>
          <w:sz w:val="22"/>
          <w:szCs w:val="22"/>
          <w:lang w:eastAsia="ru-RU"/>
        </w:rPr>
        <w:t>.</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10. Обстоятельства непреодолимой силы</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10.1. </w:t>
      </w:r>
      <w:proofErr w:type="gramStart"/>
      <w:r w:rsidRPr="00A80182">
        <w:rPr>
          <w:rFonts w:ascii="Times New Roman" w:eastAsia="Times New Roman" w:hAnsi="Times New Roman"/>
          <w:sz w:val="22"/>
          <w:szCs w:val="22"/>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p>
    <w:p w:rsidR="00A80182" w:rsidRPr="00A80182" w:rsidRDefault="00A80182" w:rsidP="00A80182">
      <w:pPr>
        <w:widowControl w:val="0"/>
        <w:spacing w:after="0" w:line="240" w:lineRule="auto"/>
        <w:ind w:firstLine="709"/>
        <w:jc w:val="center"/>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11. Прочие условия</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A80182">
        <w:rPr>
          <w:rFonts w:ascii="Times New Roman" w:eastAsia="Times New Roman" w:hAnsi="Times New Roman"/>
          <w:sz w:val="22"/>
          <w:szCs w:val="22"/>
          <w:lang w:eastAsia="ru-RU"/>
        </w:rPr>
        <w:t>принятия</w:t>
      </w:r>
      <w:proofErr w:type="gramEnd"/>
      <w:r w:rsidRPr="00A80182">
        <w:rPr>
          <w:rFonts w:ascii="Times New Roman" w:eastAsia="Times New Roman" w:hAnsi="Times New Roman"/>
          <w:sz w:val="22"/>
          <w:szCs w:val="22"/>
          <w:lang w:eastAsia="ru-RU"/>
        </w:rPr>
        <w:t xml:space="preserve"> необходимых мер.</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11.3. Стороны обязаны извещать друг друга об изменениях своего адреса, номеров телефонов, иных реквизитов в срок </w:t>
      </w:r>
      <w:r w:rsidRPr="00A80182">
        <w:rPr>
          <w:rFonts w:ascii="Times New Roman" w:eastAsia="Times New Roman" w:hAnsi="Times New Roman"/>
          <w:b/>
          <w:sz w:val="22"/>
          <w:szCs w:val="22"/>
          <w:lang w:eastAsia="ru-RU"/>
        </w:rPr>
        <w:t>не позднее 3 (Трех) дней</w:t>
      </w:r>
      <w:r w:rsidRPr="00A80182">
        <w:rPr>
          <w:rFonts w:ascii="Times New Roman" w:eastAsia="Times New Roman" w:hAnsi="Times New Roman"/>
          <w:sz w:val="22"/>
          <w:szCs w:val="22"/>
          <w:lang w:eastAsia="ru-RU"/>
        </w:rPr>
        <w:t xml:space="preserve"> с момента начала действий таких изменений.</w:t>
      </w:r>
    </w:p>
    <w:p w:rsidR="00A80182" w:rsidRPr="00A80182" w:rsidRDefault="00A80182" w:rsidP="00A80182">
      <w:pPr>
        <w:widowControl w:val="0"/>
        <w:spacing w:after="0" w:line="240" w:lineRule="auto"/>
        <w:ind w:firstLine="709"/>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11.4. Во всем остальном, что не предусмотрено Договором, Стороны руководствуются действующим законодательством Российской Федерации.</w:t>
      </w:r>
    </w:p>
    <w:p w:rsidR="00A80182" w:rsidRPr="00A80182" w:rsidRDefault="00A80182" w:rsidP="00A80182">
      <w:pPr>
        <w:spacing w:after="0" w:line="240" w:lineRule="auto"/>
        <w:ind w:firstLine="709"/>
        <w:jc w:val="both"/>
        <w:rPr>
          <w:rFonts w:ascii="Times New Roman" w:eastAsia="Times New Roman" w:hAnsi="Times New Roman"/>
          <w:sz w:val="22"/>
          <w:szCs w:val="22"/>
          <w:lang w:eastAsia="ru-RU"/>
        </w:rPr>
      </w:pPr>
    </w:p>
    <w:p w:rsidR="00A80182" w:rsidRPr="00A80182" w:rsidRDefault="00A80182" w:rsidP="00A80182">
      <w:pPr>
        <w:spacing w:after="0" w:line="240" w:lineRule="auto"/>
        <w:jc w:val="center"/>
        <w:rPr>
          <w:rFonts w:ascii="Times New Roman" w:eastAsia="Times New Roman" w:hAnsi="Times New Roman"/>
          <w:b/>
          <w:sz w:val="22"/>
          <w:szCs w:val="22"/>
          <w:lang w:eastAsia="ru-RU"/>
        </w:rPr>
      </w:pPr>
      <w:bookmarkStart w:id="8" w:name="Par147"/>
      <w:bookmarkEnd w:id="8"/>
      <w:r w:rsidRPr="00A80182">
        <w:rPr>
          <w:rFonts w:ascii="Times New Roman" w:eastAsia="Times New Roman" w:hAnsi="Times New Roman"/>
          <w:b/>
          <w:sz w:val="22"/>
          <w:szCs w:val="22"/>
          <w:lang w:eastAsia="ru-RU"/>
        </w:rPr>
        <w:t>12. Адреса и реквизиты Сторон</w:t>
      </w:r>
    </w:p>
    <w:p w:rsidR="00A80182" w:rsidRPr="00A80182" w:rsidRDefault="00A80182" w:rsidP="00A80182">
      <w:pPr>
        <w:spacing w:after="0" w:line="240" w:lineRule="auto"/>
        <w:jc w:val="both"/>
        <w:rPr>
          <w:rFonts w:ascii="Times New Roman" w:eastAsia="Times New Roman" w:hAnsi="Times New Roman"/>
          <w:sz w:val="22"/>
          <w:szCs w:val="22"/>
          <w:highlight w:val="yellow"/>
          <w:lang w:eastAsia="ru-RU"/>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A80182" w:rsidRPr="00A80182" w:rsidTr="002A2028">
        <w:tc>
          <w:tcPr>
            <w:tcW w:w="5135" w:type="dxa"/>
            <w:tcBorders>
              <w:top w:val="nil"/>
              <w:left w:val="nil"/>
              <w:bottom w:val="nil"/>
              <w:right w:val="nil"/>
            </w:tcBorders>
          </w:tcPr>
          <w:p w:rsidR="00A80182" w:rsidRPr="00A80182" w:rsidRDefault="00A80182" w:rsidP="00A80182">
            <w:pPr>
              <w:autoSpaceDE w:val="0"/>
              <w:autoSpaceDN w:val="0"/>
              <w:adjustRightInd w:val="0"/>
              <w:spacing w:after="0"/>
              <w:jc w:val="both"/>
              <w:outlineLvl w:val="0"/>
              <w:rPr>
                <w:rFonts w:ascii="Times New Roman" w:eastAsia="Calibri" w:hAnsi="Times New Roman"/>
                <w:b/>
                <w:bCs/>
                <w:sz w:val="22"/>
                <w:szCs w:val="24"/>
                <w:lang w:eastAsia="ru-RU"/>
              </w:rPr>
            </w:pPr>
            <w:r w:rsidRPr="00A80182">
              <w:rPr>
                <w:rFonts w:ascii="Times New Roman" w:eastAsia="Calibri" w:hAnsi="Times New Roman"/>
                <w:b/>
                <w:bCs/>
                <w:sz w:val="22"/>
                <w:szCs w:val="22"/>
                <w:lang w:eastAsia="ru-RU"/>
              </w:rPr>
              <w:t>Заказчик</w:t>
            </w:r>
          </w:p>
          <w:p w:rsidR="00A80182" w:rsidRPr="00A80182" w:rsidRDefault="00A80182" w:rsidP="00A80182">
            <w:pPr>
              <w:spacing w:after="0" w:line="240" w:lineRule="auto"/>
              <w:jc w:val="both"/>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t>Общество с ограниченной ответственностью «Электротеплосеть»</w:t>
            </w:r>
          </w:p>
          <w:p w:rsidR="00A80182" w:rsidRPr="00A80182" w:rsidRDefault="00A80182" w:rsidP="00A80182">
            <w:pPr>
              <w:spacing w:after="0" w:line="240" w:lineRule="auto"/>
              <w:jc w:val="both"/>
              <w:rPr>
                <w:rFonts w:ascii="Times New Roman" w:eastAsia="Times New Roman" w:hAnsi="Times New Roman"/>
                <w:b/>
                <w:sz w:val="22"/>
                <w:szCs w:val="22"/>
                <w:lang w:eastAsia="ru-RU"/>
              </w:rPr>
            </w:pPr>
          </w:p>
          <w:p w:rsidR="00A80182" w:rsidRPr="00A80182" w:rsidRDefault="00A80182" w:rsidP="00A80182">
            <w:pPr>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431110, Республика Мордовия, Зубово-Полянский район, р.п. Зубова Поляна, ул. Советская, д. 70а </w:t>
            </w:r>
          </w:p>
          <w:p w:rsidR="00A80182" w:rsidRPr="00A80182" w:rsidRDefault="00A80182" w:rsidP="00A80182">
            <w:pPr>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тел. 8-83458-2-19-91</w:t>
            </w:r>
          </w:p>
          <w:p w:rsidR="00A80182" w:rsidRPr="00A80182" w:rsidRDefault="00A80182" w:rsidP="00A80182">
            <w:pPr>
              <w:tabs>
                <w:tab w:val="left" w:pos="3045"/>
              </w:tabs>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ИНН 1308082103 КПП 130801001 </w:t>
            </w:r>
          </w:p>
          <w:p w:rsidR="00A80182" w:rsidRPr="00A80182" w:rsidRDefault="00A80182" w:rsidP="00A80182">
            <w:pPr>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ОГРН 1041302005360</w:t>
            </w:r>
          </w:p>
          <w:p w:rsidR="00A80182" w:rsidRPr="00A80182" w:rsidRDefault="00A80182" w:rsidP="00A80182">
            <w:pPr>
              <w:spacing w:after="0" w:line="240" w:lineRule="auto"/>
              <w:jc w:val="both"/>
              <w:rPr>
                <w:rFonts w:ascii="Times New Roman" w:eastAsia="Times New Roman" w:hAnsi="Times New Roman"/>
                <w:sz w:val="22"/>
                <w:szCs w:val="22"/>
                <w:lang w:eastAsia="ru-RU"/>
              </w:rPr>
            </w:pPr>
            <w:proofErr w:type="gramStart"/>
            <w:r w:rsidRPr="00A80182">
              <w:rPr>
                <w:rFonts w:ascii="Times New Roman" w:eastAsia="Times New Roman" w:hAnsi="Times New Roman"/>
                <w:sz w:val="22"/>
                <w:szCs w:val="22"/>
                <w:lang w:eastAsia="ru-RU"/>
              </w:rPr>
              <w:t>р</w:t>
            </w:r>
            <w:proofErr w:type="gramEnd"/>
            <w:r w:rsidRPr="00A80182">
              <w:rPr>
                <w:rFonts w:ascii="Times New Roman" w:eastAsia="Times New Roman" w:hAnsi="Times New Roman"/>
                <w:sz w:val="22"/>
                <w:szCs w:val="22"/>
                <w:lang w:eastAsia="ru-RU"/>
              </w:rPr>
              <w:t xml:space="preserve">/с 40702810339190100183 в Мордовском Отделение №8589 ПАО Сбербанка  г. Саранск </w:t>
            </w:r>
          </w:p>
          <w:p w:rsidR="00A80182" w:rsidRPr="00A80182" w:rsidRDefault="00A80182" w:rsidP="00A80182">
            <w:pPr>
              <w:spacing w:after="0" w:line="240" w:lineRule="auto"/>
              <w:jc w:val="both"/>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БИК 048952615</w:t>
            </w:r>
          </w:p>
          <w:p w:rsidR="00A80182" w:rsidRPr="00A80182" w:rsidRDefault="00A80182" w:rsidP="00A80182">
            <w:pPr>
              <w:autoSpaceDE w:val="0"/>
              <w:autoSpaceDN w:val="0"/>
              <w:adjustRightInd w:val="0"/>
              <w:spacing w:after="0"/>
              <w:jc w:val="both"/>
              <w:rPr>
                <w:rFonts w:ascii="Times New Roman" w:eastAsia="Times New Roman" w:hAnsi="Times New Roman"/>
                <w:sz w:val="22"/>
                <w:szCs w:val="24"/>
                <w:lang w:eastAsia="ar-SA"/>
              </w:rPr>
            </w:pPr>
            <w:r w:rsidRPr="00A80182">
              <w:rPr>
                <w:rFonts w:ascii="Times New Roman" w:eastAsia="Times New Roman" w:hAnsi="Times New Roman"/>
                <w:sz w:val="22"/>
                <w:szCs w:val="22"/>
                <w:lang w:eastAsia="ru-RU"/>
              </w:rPr>
              <w:t>к/с 30101810100000000615</w:t>
            </w:r>
            <w:r w:rsidRPr="00A80182">
              <w:rPr>
                <w:rFonts w:ascii="Times New Roman" w:eastAsia="Times New Roman" w:hAnsi="Times New Roman"/>
                <w:sz w:val="22"/>
                <w:szCs w:val="22"/>
                <w:lang w:eastAsia="ar-SA"/>
              </w:rPr>
              <w:t xml:space="preserve"> </w:t>
            </w:r>
          </w:p>
          <w:p w:rsidR="00A80182" w:rsidRPr="00A80182" w:rsidRDefault="00A80182" w:rsidP="00A80182">
            <w:pPr>
              <w:autoSpaceDE w:val="0"/>
              <w:autoSpaceDN w:val="0"/>
              <w:adjustRightInd w:val="0"/>
              <w:spacing w:after="0"/>
              <w:jc w:val="both"/>
              <w:rPr>
                <w:rFonts w:ascii="Times New Roman" w:eastAsia="Times New Roman" w:hAnsi="Times New Roman"/>
                <w:sz w:val="22"/>
                <w:szCs w:val="24"/>
                <w:lang w:eastAsia="ar-SA"/>
              </w:rPr>
            </w:pPr>
          </w:p>
          <w:p w:rsidR="00A80182" w:rsidRPr="00A80182" w:rsidRDefault="00A80182" w:rsidP="00A80182">
            <w:pPr>
              <w:autoSpaceDE w:val="0"/>
              <w:autoSpaceDN w:val="0"/>
              <w:adjustRightInd w:val="0"/>
              <w:spacing w:after="0"/>
              <w:jc w:val="both"/>
              <w:rPr>
                <w:rFonts w:ascii="Times New Roman" w:eastAsia="Times New Roman" w:hAnsi="Times New Roman"/>
                <w:sz w:val="22"/>
                <w:szCs w:val="24"/>
                <w:lang w:eastAsia="ar-SA"/>
              </w:rPr>
            </w:pPr>
            <w:r w:rsidRPr="00A80182">
              <w:rPr>
                <w:rFonts w:ascii="Times New Roman" w:eastAsia="Times New Roman" w:hAnsi="Times New Roman"/>
                <w:sz w:val="22"/>
                <w:szCs w:val="22"/>
                <w:lang w:eastAsia="ar-SA"/>
              </w:rPr>
              <w:t>_________________/ Ю.Е. Трусов</w:t>
            </w:r>
          </w:p>
          <w:p w:rsidR="00A80182" w:rsidRPr="00A80182" w:rsidRDefault="00A80182" w:rsidP="00A80182">
            <w:pPr>
              <w:spacing w:after="0" w:line="240" w:lineRule="auto"/>
              <w:jc w:val="both"/>
              <w:rPr>
                <w:rFonts w:ascii="Times New Roman" w:eastAsia="Times New Roman" w:hAnsi="Times New Roman"/>
                <w:sz w:val="22"/>
                <w:szCs w:val="24"/>
                <w:lang w:eastAsia="ru-RU"/>
              </w:rPr>
            </w:pPr>
            <w:r w:rsidRPr="00A80182">
              <w:rPr>
                <w:rFonts w:ascii="Times New Roman" w:eastAsia="Times New Roman" w:hAnsi="Times New Roman"/>
                <w:sz w:val="22"/>
                <w:szCs w:val="22"/>
                <w:lang w:eastAsia="ar-SA"/>
              </w:rPr>
              <w:t xml:space="preserve">    МП</w:t>
            </w:r>
          </w:p>
        </w:tc>
        <w:tc>
          <w:tcPr>
            <w:tcW w:w="5070" w:type="dxa"/>
            <w:tcBorders>
              <w:top w:val="nil"/>
              <w:left w:val="nil"/>
              <w:bottom w:val="nil"/>
              <w:right w:val="nil"/>
            </w:tcBorders>
          </w:tcPr>
          <w:p w:rsidR="00A80182" w:rsidRPr="00A80182" w:rsidRDefault="00A80182" w:rsidP="00A80182">
            <w:pPr>
              <w:spacing w:after="0" w:line="240" w:lineRule="auto"/>
              <w:jc w:val="both"/>
              <w:rPr>
                <w:rFonts w:ascii="Times New Roman" w:eastAsia="Times New Roman" w:hAnsi="Times New Roman"/>
                <w:b/>
                <w:sz w:val="22"/>
                <w:szCs w:val="24"/>
                <w:lang w:eastAsia="ru-RU"/>
              </w:rPr>
            </w:pPr>
            <w:r w:rsidRPr="00A80182">
              <w:rPr>
                <w:rFonts w:ascii="Times New Roman" w:eastAsia="Times New Roman" w:hAnsi="Times New Roman"/>
                <w:b/>
                <w:sz w:val="22"/>
                <w:szCs w:val="22"/>
                <w:lang w:eastAsia="ru-RU"/>
              </w:rPr>
              <w:t>Поставщик</w:t>
            </w: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uppressAutoHyphens/>
              <w:spacing w:after="0" w:line="240" w:lineRule="auto"/>
              <w:rPr>
                <w:rFonts w:ascii="Calibri" w:eastAsia="Calibri" w:hAnsi="Calibri"/>
                <w:sz w:val="22"/>
                <w:szCs w:val="22"/>
                <w:lang w:eastAsia="zh-CN"/>
              </w:rPr>
            </w:pPr>
          </w:p>
          <w:p w:rsidR="00A80182" w:rsidRPr="00A80182" w:rsidRDefault="00A80182" w:rsidP="00A80182">
            <w:pPr>
              <w:spacing w:after="0" w:line="240" w:lineRule="auto"/>
              <w:jc w:val="both"/>
              <w:rPr>
                <w:rFonts w:ascii="Times New Roman" w:eastAsia="Times New Roman" w:hAnsi="Times New Roman"/>
                <w:sz w:val="22"/>
                <w:szCs w:val="24"/>
                <w:lang w:eastAsia="ru-RU"/>
              </w:rPr>
            </w:pPr>
          </w:p>
          <w:p w:rsidR="00A80182" w:rsidRPr="00A80182" w:rsidRDefault="00A80182" w:rsidP="00A80182">
            <w:pPr>
              <w:spacing w:after="0" w:line="240" w:lineRule="auto"/>
              <w:jc w:val="both"/>
              <w:rPr>
                <w:rFonts w:ascii="Times New Roman" w:eastAsia="Times New Roman" w:hAnsi="Times New Roman"/>
                <w:sz w:val="22"/>
                <w:szCs w:val="24"/>
                <w:lang w:eastAsia="ru-RU"/>
              </w:rPr>
            </w:pPr>
            <w:r w:rsidRPr="00A80182">
              <w:rPr>
                <w:rFonts w:ascii="Times New Roman" w:eastAsia="Times New Roman" w:hAnsi="Times New Roman"/>
                <w:sz w:val="22"/>
                <w:szCs w:val="22"/>
                <w:lang w:eastAsia="ru-RU"/>
              </w:rPr>
              <w:t>_____________________</w:t>
            </w:r>
          </w:p>
          <w:p w:rsidR="00A80182" w:rsidRPr="00A80182" w:rsidRDefault="00A80182" w:rsidP="00A80182">
            <w:pPr>
              <w:spacing w:after="0" w:line="240" w:lineRule="auto"/>
              <w:jc w:val="both"/>
              <w:rPr>
                <w:rFonts w:ascii="Times New Roman" w:eastAsia="Times New Roman" w:hAnsi="Times New Roman"/>
                <w:sz w:val="22"/>
                <w:szCs w:val="24"/>
                <w:lang w:eastAsia="ru-RU"/>
              </w:rPr>
            </w:pPr>
            <w:r w:rsidRPr="00A80182">
              <w:rPr>
                <w:rFonts w:ascii="Times New Roman" w:eastAsia="Times New Roman" w:hAnsi="Times New Roman"/>
                <w:sz w:val="22"/>
                <w:szCs w:val="22"/>
                <w:lang w:eastAsia="ru-RU"/>
              </w:rPr>
              <w:t>М.П.</w:t>
            </w:r>
          </w:p>
          <w:p w:rsidR="00A80182" w:rsidRPr="00A80182" w:rsidRDefault="00A80182" w:rsidP="00A80182">
            <w:pPr>
              <w:spacing w:after="0" w:line="240" w:lineRule="auto"/>
              <w:jc w:val="both"/>
              <w:rPr>
                <w:rFonts w:ascii="Times New Roman" w:eastAsia="Times New Roman" w:hAnsi="Times New Roman"/>
                <w:sz w:val="22"/>
                <w:szCs w:val="24"/>
                <w:lang w:eastAsia="ru-RU"/>
              </w:rPr>
            </w:pPr>
          </w:p>
        </w:tc>
      </w:tr>
    </w:tbl>
    <w:p w:rsidR="00A80182" w:rsidRPr="00A80182" w:rsidRDefault="00A80182" w:rsidP="00A80182">
      <w:pPr>
        <w:spacing w:after="0" w:line="240" w:lineRule="auto"/>
        <w:jc w:val="both"/>
        <w:rPr>
          <w:rFonts w:ascii="Times New Roman" w:eastAsia="Times New Roman" w:hAnsi="Times New Roman"/>
          <w:sz w:val="24"/>
          <w:szCs w:val="20"/>
          <w:highlight w:val="yellow"/>
          <w:lang w:eastAsia="ru-RU"/>
        </w:rPr>
        <w:sectPr w:rsidR="00A80182" w:rsidRPr="00A80182" w:rsidSect="00A80182">
          <w:footerReference w:type="default" r:id="rId13"/>
          <w:pgSz w:w="11906" w:h="16838" w:code="9"/>
          <w:pgMar w:top="567" w:right="424" w:bottom="709" w:left="851" w:header="709" w:footer="0" w:gutter="0"/>
          <w:cols w:space="708"/>
          <w:titlePg/>
          <w:docGrid w:linePitch="360"/>
        </w:sectPr>
      </w:pPr>
    </w:p>
    <w:p w:rsidR="00A80182" w:rsidRPr="00A80182" w:rsidRDefault="00A80182" w:rsidP="00A80182">
      <w:pPr>
        <w:shd w:val="clear" w:color="auto" w:fill="FFFFFF"/>
        <w:autoSpaceDE w:val="0"/>
        <w:autoSpaceDN w:val="0"/>
        <w:adjustRightInd w:val="0"/>
        <w:spacing w:after="0" w:line="240" w:lineRule="auto"/>
        <w:jc w:val="right"/>
        <w:rPr>
          <w:rFonts w:ascii="Times New Roman" w:eastAsia="Times New Roman" w:hAnsi="Times New Roman"/>
          <w:b/>
          <w:sz w:val="22"/>
          <w:szCs w:val="22"/>
          <w:lang w:eastAsia="ru-RU"/>
        </w:rPr>
      </w:pPr>
      <w:r w:rsidRPr="00A80182">
        <w:rPr>
          <w:rFonts w:ascii="Times New Roman" w:eastAsia="Times New Roman" w:hAnsi="Times New Roman"/>
          <w:b/>
          <w:sz w:val="22"/>
          <w:szCs w:val="22"/>
          <w:lang w:eastAsia="ru-RU"/>
        </w:rPr>
        <w:lastRenderedPageBreak/>
        <w:t>Приложение №1</w:t>
      </w:r>
    </w:p>
    <w:p w:rsidR="00A64B5D" w:rsidRDefault="00A80182" w:rsidP="00A80182">
      <w:pPr>
        <w:shd w:val="clear" w:color="auto" w:fill="FFFFFF"/>
        <w:autoSpaceDE w:val="0"/>
        <w:autoSpaceDN w:val="0"/>
        <w:adjustRightInd w:val="0"/>
        <w:spacing w:after="0" w:line="240" w:lineRule="auto"/>
        <w:jc w:val="right"/>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  к Договору № ______________</w:t>
      </w:r>
      <w:r>
        <w:rPr>
          <w:rFonts w:ascii="Times New Roman" w:eastAsia="Times New Roman" w:hAnsi="Times New Roman"/>
          <w:sz w:val="22"/>
          <w:szCs w:val="22"/>
          <w:lang w:eastAsia="ru-RU"/>
        </w:rPr>
        <w:t xml:space="preserve"> </w:t>
      </w:r>
      <w:r w:rsidRPr="00A80182">
        <w:rPr>
          <w:rFonts w:ascii="Times New Roman" w:eastAsia="Times New Roman" w:hAnsi="Times New Roman"/>
          <w:sz w:val="22"/>
          <w:szCs w:val="22"/>
          <w:lang w:eastAsia="ru-RU"/>
        </w:rPr>
        <w:t>от "___" _____________ 2021 года</w:t>
      </w:r>
    </w:p>
    <w:tbl>
      <w:tblPr>
        <w:tblW w:w="10930" w:type="dxa"/>
        <w:tblInd w:w="93" w:type="dxa"/>
        <w:tblLook w:val="04A0" w:firstRow="1" w:lastRow="0" w:firstColumn="1" w:lastColumn="0" w:noHBand="0" w:noVBand="1"/>
      </w:tblPr>
      <w:tblGrid>
        <w:gridCol w:w="500"/>
        <w:gridCol w:w="2776"/>
        <w:gridCol w:w="1842"/>
        <w:gridCol w:w="1219"/>
        <w:gridCol w:w="688"/>
        <w:gridCol w:w="3905"/>
      </w:tblGrid>
      <w:tr w:rsidR="00A80182" w:rsidRPr="00A80182" w:rsidTr="002A2028">
        <w:trPr>
          <w:trHeight w:val="450"/>
        </w:trPr>
        <w:tc>
          <w:tcPr>
            <w:tcW w:w="109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bookmarkStart w:id="9" w:name="RANGE!A1:F18"/>
            <w:r w:rsidRPr="00A80182">
              <w:rPr>
                <w:rFonts w:ascii="Times New Roman" w:eastAsia="Times New Roman" w:hAnsi="Times New Roman"/>
                <w:b/>
                <w:bCs/>
                <w:color w:val="000000"/>
                <w:sz w:val="22"/>
                <w:szCs w:val="22"/>
                <w:lang w:eastAsia="ru-RU"/>
              </w:rPr>
              <w:t>ТЕХНИЧЕСКОЕ ЗАДАНИЕ:</w:t>
            </w:r>
            <w:bookmarkEnd w:id="9"/>
          </w:p>
        </w:tc>
      </w:tr>
      <w:tr w:rsidR="00A80182" w:rsidRPr="00A80182" w:rsidTr="002A2028">
        <w:trPr>
          <w:trHeight w:val="216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Наименование товара, работ, услуг</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Маркировка</w:t>
            </w:r>
          </w:p>
        </w:tc>
        <w:tc>
          <w:tcPr>
            <w:tcW w:w="1013"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 xml:space="preserve">Ед. изм. </w:t>
            </w:r>
          </w:p>
        </w:tc>
        <w:tc>
          <w:tcPr>
            <w:tcW w:w="688"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Кол-во</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proofErr w:type="gramStart"/>
            <w:r w:rsidRPr="00A80182">
              <w:rPr>
                <w:rFonts w:ascii="Times New Roman" w:eastAsia="Times New Roman" w:hAnsi="Times New Roman"/>
                <w:b/>
                <w:bCs/>
                <w:color w:val="000000"/>
                <w:sz w:val="22"/>
                <w:szCs w:val="22"/>
                <w:lang w:eastAsia="ru-RU"/>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roofErr w:type="gramEnd"/>
          </w:p>
        </w:tc>
      </w:tr>
      <w:tr w:rsidR="00A80182" w:rsidRPr="00A80182" w:rsidTr="00A80182">
        <w:trPr>
          <w:trHeight w:val="2018"/>
        </w:trPr>
        <w:tc>
          <w:tcPr>
            <w:tcW w:w="1093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A80182" w:rsidRPr="00A80182" w:rsidRDefault="00A80182" w:rsidP="00A80182">
            <w:pPr>
              <w:widowControl w:val="0"/>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u w:val="single"/>
                <w:lang w:eastAsia="ru-RU"/>
              </w:rPr>
              <w:t xml:space="preserve">Общие требования к поставляемой продукции: </w:t>
            </w:r>
            <w:r w:rsidRPr="00A80182">
              <w:rPr>
                <w:rFonts w:ascii="Times New Roman" w:eastAsia="Times New Roman" w:hAnsi="Times New Roman"/>
                <w:color w:val="000000"/>
                <w:sz w:val="22"/>
                <w:szCs w:val="22"/>
                <w:lang w:eastAsia="ru-RU"/>
              </w:rPr>
              <w:br/>
              <w:t xml:space="preserve">1. Продукция ранее не использованная, новая. </w:t>
            </w:r>
            <w:r w:rsidRPr="00A80182">
              <w:rPr>
                <w:rFonts w:ascii="Times New Roman" w:eastAsia="Times New Roman" w:hAnsi="Times New Roman"/>
                <w:color w:val="000000"/>
                <w:sz w:val="22"/>
                <w:szCs w:val="22"/>
                <w:lang w:eastAsia="ru-RU"/>
              </w:rPr>
              <w:br/>
              <w:t>2. Продукция с датой изготовления не ранее 2021 года. Обязательное наличие копий сертификатов соответствия, заверенных синей печатью предприятия-изготовителя при наличии требования в ФЗ об обязательной сертификации.</w:t>
            </w:r>
            <w:r w:rsidRPr="00A80182">
              <w:rPr>
                <w:rFonts w:ascii="Times New Roman" w:eastAsia="Times New Roman" w:hAnsi="Times New Roman"/>
                <w:color w:val="000000"/>
                <w:sz w:val="22"/>
                <w:szCs w:val="22"/>
                <w:lang w:eastAsia="ru-RU"/>
              </w:rPr>
              <w:br/>
              <w:t xml:space="preserve">3.Протоколы испытаний линейной арматуры на соответствие заявленным техническим характеристикам от испытательной лаборатории, имеющей соответствующую область аккредитации.                                                                                                                                                                                                                                                                                                                                                        </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Провод СИП-3 1х120-20</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СИП-3 1х120-20</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м</w:t>
            </w:r>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1650</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78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2</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 xml:space="preserve">Кабель ААБл-10 3х240 </w:t>
            </w:r>
            <w:proofErr w:type="spellStart"/>
            <w:r w:rsidRPr="00A80182">
              <w:rPr>
                <w:rFonts w:ascii="Times New Roman" w:eastAsia="Times New Roman" w:hAnsi="Times New Roman"/>
                <w:color w:val="000000"/>
                <w:sz w:val="22"/>
                <w:szCs w:val="22"/>
                <w:lang w:eastAsia="ru-RU"/>
              </w:rPr>
              <w:t>о</w:t>
            </w:r>
            <w:proofErr w:type="gramStart"/>
            <w:r w:rsidRPr="00A80182">
              <w:rPr>
                <w:rFonts w:ascii="Times New Roman" w:eastAsia="Times New Roman" w:hAnsi="Times New Roman"/>
                <w:color w:val="000000"/>
                <w:sz w:val="22"/>
                <w:szCs w:val="22"/>
                <w:lang w:eastAsia="ru-RU"/>
              </w:rPr>
              <w:t>ж</w:t>
            </w:r>
            <w:proofErr w:type="spellEnd"/>
            <w:r w:rsidRPr="00A80182">
              <w:rPr>
                <w:rFonts w:ascii="Times New Roman" w:eastAsia="Times New Roman" w:hAnsi="Times New Roman"/>
                <w:color w:val="000000"/>
                <w:sz w:val="22"/>
                <w:szCs w:val="22"/>
                <w:lang w:eastAsia="ru-RU"/>
              </w:rPr>
              <w:t>(</w:t>
            </w:r>
            <w:proofErr w:type="gramEnd"/>
            <w:r w:rsidRPr="00A80182">
              <w:rPr>
                <w:rFonts w:ascii="Times New Roman" w:eastAsia="Times New Roman" w:hAnsi="Times New Roman"/>
                <w:color w:val="000000"/>
                <w:sz w:val="22"/>
                <w:szCs w:val="22"/>
                <w:lang w:eastAsia="ru-RU"/>
              </w:rPr>
              <w:t>м)</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 xml:space="preserve">ААБл-10 3х240 </w:t>
            </w:r>
            <w:proofErr w:type="spellStart"/>
            <w:r w:rsidRPr="00A80182">
              <w:rPr>
                <w:rFonts w:ascii="Times New Roman" w:eastAsia="Times New Roman" w:hAnsi="Times New Roman"/>
                <w:color w:val="000000"/>
                <w:sz w:val="22"/>
                <w:szCs w:val="22"/>
                <w:lang w:eastAsia="ru-RU"/>
              </w:rPr>
              <w:t>о</w:t>
            </w:r>
            <w:proofErr w:type="gramStart"/>
            <w:r w:rsidRPr="00A80182">
              <w:rPr>
                <w:rFonts w:ascii="Times New Roman" w:eastAsia="Times New Roman" w:hAnsi="Times New Roman"/>
                <w:color w:val="000000"/>
                <w:sz w:val="22"/>
                <w:szCs w:val="22"/>
                <w:lang w:eastAsia="ru-RU"/>
              </w:rPr>
              <w:t>ж</w:t>
            </w:r>
            <w:proofErr w:type="spellEnd"/>
            <w:r w:rsidRPr="00A80182">
              <w:rPr>
                <w:rFonts w:ascii="Times New Roman" w:eastAsia="Times New Roman" w:hAnsi="Times New Roman"/>
                <w:color w:val="000000"/>
                <w:sz w:val="22"/>
                <w:szCs w:val="22"/>
                <w:lang w:eastAsia="ru-RU"/>
              </w:rPr>
              <w:t>(</w:t>
            </w:r>
            <w:proofErr w:type="gramEnd"/>
            <w:r w:rsidRPr="00A80182">
              <w:rPr>
                <w:rFonts w:ascii="Times New Roman" w:eastAsia="Times New Roman" w:hAnsi="Times New Roman"/>
                <w:color w:val="000000"/>
                <w:sz w:val="22"/>
                <w:szCs w:val="22"/>
                <w:lang w:eastAsia="ru-RU"/>
              </w:rPr>
              <w:t>м)</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м</w:t>
            </w:r>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175</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945"/>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3</w:t>
            </w:r>
          </w:p>
        </w:tc>
        <w:tc>
          <w:tcPr>
            <w:tcW w:w="2776" w:type="dxa"/>
            <w:tcBorders>
              <w:top w:val="nil"/>
              <w:left w:val="nil"/>
              <w:bottom w:val="nil"/>
              <w:right w:val="nil"/>
            </w:tcBorders>
            <w:shd w:val="clear" w:color="000000" w:fill="FFFFFF"/>
            <w:vAlign w:val="bottom"/>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Вязка спиральная для изолированных проводов </w:t>
            </w:r>
            <w:proofErr w:type="gramStart"/>
            <w:r w:rsidRPr="00A80182">
              <w:rPr>
                <w:rFonts w:ascii="Times New Roman" w:eastAsia="Times New Roman" w:hAnsi="Times New Roman"/>
                <w:sz w:val="22"/>
                <w:szCs w:val="22"/>
                <w:lang w:eastAsia="ru-RU"/>
              </w:rPr>
              <w:t>СВ</w:t>
            </w:r>
            <w:proofErr w:type="gramEnd"/>
            <w:r w:rsidRPr="00A80182">
              <w:rPr>
                <w:rFonts w:ascii="Times New Roman" w:eastAsia="Times New Roman" w:hAnsi="Times New Roman"/>
                <w:sz w:val="22"/>
                <w:szCs w:val="22"/>
                <w:lang w:eastAsia="ru-RU"/>
              </w:rPr>
              <w:t xml:space="preserve"> 120 (</w:t>
            </w:r>
            <w:proofErr w:type="spellStart"/>
            <w:r w:rsidRPr="00A80182">
              <w:rPr>
                <w:rFonts w:ascii="Times New Roman" w:eastAsia="Times New Roman" w:hAnsi="Times New Roman"/>
                <w:sz w:val="22"/>
                <w:szCs w:val="22"/>
                <w:lang w:eastAsia="ru-RU"/>
              </w:rPr>
              <w:t>уп</w:t>
            </w:r>
            <w:proofErr w:type="spellEnd"/>
            <w:r w:rsidRPr="00A80182">
              <w:rPr>
                <w:rFonts w:ascii="Times New Roman" w:eastAsia="Times New Roman" w:hAnsi="Times New Roman"/>
                <w:sz w:val="22"/>
                <w:szCs w:val="22"/>
                <w:lang w:eastAsia="ru-RU"/>
              </w:rPr>
              <w:t xml:space="preserve">. 6 </w:t>
            </w:r>
            <w:proofErr w:type="spellStart"/>
            <w:r w:rsidRPr="00A80182">
              <w:rPr>
                <w:rFonts w:ascii="Times New Roman" w:eastAsia="Times New Roman" w:hAnsi="Times New Roman"/>
                <w:sz w:val="22"/>
                <w:szCs w:val="22"/>
                <w:lang w:eastAsia="ru-RU"/>
              </w:rPr>
              <w:t>шт</w:t>
            </w:r>
            <w:proofErr w:type="spellEnd"/>
            <w:r w:rsidRPr="00A80182">
              <w:rPr>
                <w:rFonts w:ascii="Times New Roman" w:eastAsia="Times New Roman" w:hAnsi="Times New Roman"/>
                <w:sz w:val="22"/>
                <w:szCs w:val="22"/>
                <w:lang w:eastAsia="ru-RU"/>
              </w:rPr>
              <w:t>)</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 </w:t>
            </w:r>
            <w:proofErr w:type="gramStart"/>
            <w:r w:rsidRPr="00A80182">
              <w:rPr>
                <w:rFonts w:ascii="Times New Roman" w:eastAsia="Times New Roman" w:hAnsi="Times New Roman"/>
                <w:sz w:val="22"/>
                <w:szCs w:val="22"/>
                <w:lang w:eastAsia="ru-RU"/>
              </w:rPr>
              <w:t>СВ</w:t>
            </w:r>
            <w:proofErr w:type="gramEnd"/>
            <w:r w:rsidRPr="00A80182">
              <w:rPr>
                <w:rFonts w:ascii="Times New Roman" w:eastAsia="Times New Roman" w:hAnsi="Times New Roman"/>
                <w:sz w:val="22"/>
                <w:szCs w:val="22"/>
                <w:lang w:eastAsia="ru-RU"/>
              </w:rPr>
              <w:t xml:space="preserve"> 120 </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sz w:val="22"/>
                <w:szCs w:val="22"/>
                <w:lang w:eastAsia="ru-RU"/>
              </w:rPr>
            </w:pPr>
            <w:proofErr w:type="spellStart"/>
            <w:r w:rsidRPr="00A80182">
              <w:rPr>
                <w:rFonts w:ascii="Times New Roman" w:eastAsia="Times New Roman" w:hAnsi="Times New Roman"/>
                <w:sz w:val="22"/>
                <w:szCs w:val="22"/>
                <w:lang w:eastAsia="ru-RU"/>
              </w:rPr>
              <w:t>уп</w:t>
            </w:r>
            <w:proofErr w:type="spellEnd"/>
            <w:r w:rsidRPr="00A80182">
              <w:rPr>
                <w:rFonts w:ascii="Times New Roman" w:eastAsia="Times New Roman" w:hAnsi="Times New Roman"/>
                <w:sz w:val="22"/>
                <w:szCs w:val="22"/>
                <w:lang w:eastAsia="ru-RU"/>
              </w:rPr>
              <w:t>.</w:t>
            </w:r>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6</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4</w:t>
            </w:r>
          </w:p>
        </w:tc>
        <w:tc>
          <w:tcPr>
            <w:tcW w:w="2776" w:type="dxa"/>
            <w:tcBorders>
              <w:top w:val="single" w:sz="4" w:space="0" w:color="auto"/>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Штыревой фарфоровый изолятор</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 xml:space="preserve"> ШФ-20Г1 (ШФ-20 УО)</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ш</w:t>
            </w:r>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40</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5</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Изолятор ЛК 70/20-И-ЗГС полимерный</w:t>
            </w:r>
          </w:p>
        </w:tc>
        <w:tc>
          <w:tcPr>
            <w:tcW w:w="1842"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ЛК 70/20-И-ЗГС</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12</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6</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Наконечник ал. ТА 120х12х14 (</w:t>
            </w:r>
            <w:proofErr w:type="spellStart"/>
            <w:r w:rsidRPr="00A80182">
              <w:rPr>
                <w:rFonts w:ascii="Times New Roman" w:eastAsia="Times New Roman" w:hAnsi="Times New Roman"/>
                <w:color w:val="000000"/>
                <w:sz w:val="22"/>
                <w:szCs w:val="22"/>
                <w:lang w:eastAsia="ru-RU"/>
              </w:rPr>
              <w:t>опрес</w:t>
            </w:r>
            <w:proofErr w:type="spellEnd"/>
            <w:r w:rsidRPr="00A80182">
              <w:rPr>
                <w:rFonts w:ascii="Times New Roman" w:eastAsia="Times New Roman" w:hAnsi="Times New Roman"/>
                <w:color w:val="000000"/>
                <w:sz w:val="22"/>
                <w:szCs w:val="22"/>
                <w:lang w:eastAsia="ru-RU"/>
              </w:rPr>
              <w:t>)</w:t>
            </w:r>
          </w:p>
        </w:tc>
        <w:tc>
          <w:tcPr>
            <w:tcW w:w="1842"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ТА 120х12х14 (</w:t>
            </w:r>
            <w:proofErr w:type="spellStart"/>
            <w:r w:rsidRPr="00A80182">
              <w:rPr>
                <w:rFonts w:ascii="Times New Roman" w:eastAsia="Times New Roman" w:hAnsi="Times New Roman"/>
                <w:color w:val="000000"/>
                <w:sz w:val="22"/>
                <w:szCs w:val="22"/>
                <w:lang w:eastAsia="ru-RU"/>
              </w:rPr>
              <w:t>опрес</w:t>
            </w:r>
            <w:proofErr w:type="spellEnd"/>
            <w:r w:rsidRPr="00A80182">
              <w:rPr>
                <w:rFonts w:ascii="Times New Roman" w:eastAsia="Times New Roman" w:hAnsi="Times New Roman"/>
                <w:color w:val="000000"/>
                <w:sz w:val="22"/>
                <w:szCs w:val="22"/>
                <w:lang w:eastAsia="ru-RU"/>
              </w:rPr>
              <w:t>)</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15</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7</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Наконечник ал. ТА 240х20х20 (</w:t>
            </w:r>
            <w:proofErr w:type="spellStart"/>
            <w:r w:rsidRPr="00A80182">
              <w:rPr>
                <w:rFonts w:ascii="Times New Roman" w:eastAsia="Times New Roman" w:hAnsi="Times New Roman"/>
                <w:color w:val="000000"/>
                <w:sz w:val="22"/>
                <w:szCs w:val="22"/>
                <w:lang w:eastAsia="ru-RU"/>
              </w:rPr>
              <w:t>опрес</w:t>
            </w:r>
            <w:proofErr w:type="spellEnd"/>
            <w:r w:rsidRPr="00A80182">
              <w:rPr>
                <w:rFonts w:ascii="Times New Roman" w:eastAsia="Times New Roman" w:hAnsi="Times New Roman"/>
                <w:color w:val="000000"/>
                <w:sz w:val="22"/>
                <w:szCs w:val="22"/>
                <w:lang w:eastAsia="ru-RU"/>
              </w:rPr>
              <w:t>)</w:t>
            </w:r>
          </w:p>
        </w:tc>
        <w:tc>
          <w:tcPr>
            <w:tcW w:w="1842"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ТА 240х20х20 (</w:t>
            </w:r>
            <w:proofErr w:type="spellStart"/>
            <w:r w:rsidRPr="00A80182">
              <w:rPr>
                <w:rFonts w:ascii="Times New Roman" w:eastAsia="Times New Roman" w:hAnsi="Times New Roman"/>
                <w:color w:val="000000"/>
                <w:sz w:val="22"/>
                <w:szCs w:val="22"/>
                <w:lang w:eastAsia="ru-RU"/>
              </w:rPr>
              <w:t>опрес</w:t>
            </w:r>
            <w:proofErr w:type="spellEnd"/>
            <w:r w:rsidRPr="00A80182">
              <w:rPr>
                <w:rFonts w:ascii="Times New Roman" w:eastAsia="Times New Roman" w:hAnsi="Times New Roman"/>
                <w:color w:val="000000"/>
                <w:sz w:val="22"/>
                <w:szCs w:val="22"/>
                <w:lang w:eastAsia="ru-RU"/>
              </w:rPr>
              <w:t>)</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15</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8</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Разъединитель РЛНД-1-100-II 400 Y1 (3-х пол.)</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РЛНД-1-100-II 400 Y1 (3-х пол.)</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9</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Серьга СРС-7-16</w:t>
            </w:r>
          </w:p>
        </w:tc>
        <w:tc>
          <w:tcPr>
            <w:tcW w:w="1842"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СРС-7-16</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12</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690"/>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10</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 xml:space="preserve">Зажим НБ-2-6А </w:t>
            </w:r>
            <w:proofErr w:type="spellStart"/>
            <w:r w:rsidRPr="00A80182">
              <w:rPr>
                <w:rFonts w:ascii="Times New Roman" w:eastAsia="Times New Roman" w:hAnsi="Times New Roman"/>
                <w:color w:val="000000"/>
                <w:sz w:val="22"/>
                <w:szCs w:val="22"/>
                <w:lang w:eastAsia="ru-RU"/>
              </w:rPr>
              <w:t>двухболтовый</w:t>
            </w:r>
            <w:proofErr w:type="spellEnd"/>
          </w:p>
        </w:tc>
        <w:tc>
          <w:tcPr>
            <w:tcW w:w="1842"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НБ-2-6А</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12</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1245"/>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11</w:t>
            </w:r>
          </w:p>
        </w:tc>
        <w:tc>
          <w:tcPr>
            <w:tcW w:w="2776"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 xml:space="preserve">Муфта кабельная концевая </w:t>
            </w:r>
            <w:proofErr w:type="spellStart"/>
            <w:r w:rsidRPr="00A80182">
              <w:rPr>
                <w:rFonts w:ascii="Times New Roman" w:eastAsia="Times New Roman" w:hAnsi="Times New Roman"/>
                <w:color w:val="000000"/>
                <w:sz w:val="22"/>
                <w:szCs w:val="22"/>
                <w:lang w:eastAsia="ru-RU"/>
              </w:rPr>
              <w:t>внутр</w:t>
            </w:r>
            <w:proofErr w:type="spellEnd"/>
            <w:r w:rsidRPr="00A80182">
              <w:rPr>
                <w:rFonts w:ascii="Times New Roman" w:eastAsia="Times New Roman" w:hAnsi="Times New Roman"/>
                <w:color w:val="000000"/>
                <w:sz w:val="22"/>
                <w:szCs w:val="22"/>
                <w:lang w:eastAsia="ru-RU"/>
              </w:rPr>
              <w:t xml:space="preserve">. Установки 10 </w:t>
            </w:r>
            <w:proofErr w:type="spellStart"/>
            <w:r w:rsidRPr="00A80182">
              <w:rPr>
                <w:rFonts w:ascii="Times New Roman" w:eastAsia="Times New Roman" w:hAnsi="Times New Roman"/>
                <w:color w:val="000000"/>
                <w:sz w:val="22"/>
                <w:szCs w:val="22"/>
                <w:lang w:eastAsia="ru-RU"/>
              </w:rPr>
              <w:t>кВ</w:t>
            </w:r>
            <w:proofErr w:type="spellEnd"/>
            <w:r w:rsidRPr="00A80182">
              <w:rPr>
                <w:rFonts w:ascii="Times New Roman" w:eastAsia="Times New Roman" w:hAnsi="Times New Roman"/>
                <w:color w:val="000000"/>
                <w:sz w:val="22"/>
                <w:szCs w:val="22"/>
                <w:lang w:eastAsia="ru-RU"/>
              </w:rPr>
              <w:t xml:space="preserve"> </w:t>
            </w:r>
            <w:proofErr w:type="spellStart"/>
            <w:r w:rsidRPr="00A80182">
              <w:rPr>
                <w:rFonts w:ascii="Times New Roman" w:eastAsia="Times New Roman" w:hAnsi="Times New Roman"/>
                <w:color w:val="000000"/>
                <w:sz w:val="22"/>
                <w:szCs w:val="22"/>
                <w:lang w:eastAsia="ru-RU"/>
              </w:rPr>
              <w:t>КВТпН</w:t>
            </w:r>
            <w:proofErr w:type="spellEnd"/>
            <w:r w:rsidRPr="00A80182">
              <w:rPr>
                <w:rFonts w:ascii="Times New Roman" w:eastAsia="Times New Roman" w:hAnsi="Times New Roman"/>
                <w:color w:val="000000"/>
                <w:sz w:val="22"/>
                <w:szCs w:val="22"/>
                <w:lang w:eastAsia="ru-RU"/>
              </w:rPr>
              <w:t xml:space="preserve"> 3х(150-240мм) с </w:t>
            </w:r>
            <w:proofErr w:type="spellStart"/>
            <w:r w:rsidRPr="00A80182">
              <w:rPr>
                <w:rFonts w:ascii="Times New Roman" w:eastAsia="Times New Roman" w:hAnsi="Times New Roman"/>
                <w:color w:val="000000"/>
                <w:sz w:val="22"/>
                <w:szCs w:val="22"/>
                <w:lang w:eastAsia="ru-RU"/>
              </w:rPr>
              <w:t>након</w:t>
            </w:r>
            <w:proofErr w:type="spellEnd"/>
            <w:r w:rsidRPr="00A80182">
              <w:rPr>
                <w:rFonts w:ascii="Times New Roman" w:eastAsia="Times New Roman" w:hAnsi="Times New Roman"/>
                <w:color w:val="000000"/>
                <w:sz w:val="22"/>
                <w:szCs w:val="22"/>
                <w:lang w:eastAsia="ru-RU"/>
              </w:rPr>
              <w:t>. Нева-Транс</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 xml:space="preserve">10 </w:t>
            </w:r>
            <w:proofErr w:type="spellStart"/>
            <w:r w:rsidRPr="00A80182">
              <w:rPr>
                <w:rFonts w:ascii="Times New Roman" w:eastAsia="Times New Roman" w:hAnsi="Times New Roman"/>
                <w:color w:val="000000"/>
                <w:sz w:val="22"/>
                <w:szCs w:val="22"/>
                <w:lang w:eastAsia="ru-RU"/>
              </w:rPr>
              <w:t>кВ</w:t>
            </w:r>
            <w:proofErr w:type="spellEnd"/>
            <w:r w:rsidRPr="00A80182">
              <w:rPr>
                <w:rFonts w:ascii="Times New Roman" w:eastAsia="Times New Roman" w:hAnsi="Times New Roman"/>
                <w:color w:val="000000"/>
                <w:sz w:val="22"/>
                <w:szCs w:val="22"/>
                <w:lang w:eastAsia="ru-RU"/>
              </w:rPr>
              <w:t xml:space="preserve"> </w:t>
            </w:r>
            <w:proofErr w:type="spellStart"/>
            <w:r w:rsidRPr="00A80182">
              <w:rPr>
                <w:rFonts w:ascii="Times New Roman" w:eastAsia="Times New Roman" w:hAnsi="Times New Roman"/>
                <w:color w:val="000000"/>
                <w:sz w:val="22"/>
                <w:szCs w:val="22"/>
                <w:lang w:eastAsia="ru-RU"/>
              </w:rPr>
              <w:t>КВТпН</w:t>
            </w:r>
            <w:proofErr w:type="spellEnd"/>
            <w:r w:rsidRPr="00A80182">
              <w:rPr>
                <w:rFonts w:ascii="Times New Roman" w:eastAsia="Times New Roman" w:hAnsi="Times New Roman"/>
                <w:color w:val="000000"/>
                <w:sz w:val="22"/>
                <w:szCs w:val="22"/>
                <w:lang w:eastAsia="ru-RU"/>
              </w:rPr>
              <w:t xml:space="preserve"> 3х(150-240мм) с </w:t>
            </w:r>
            <w:proofErr w:type="spellStart"/>
            <w:r w:rsidRPr="00A80182">
              <w:rPr>
                <w:rFonts w:ascii="Times New Roman" w:eastAsia="Times New Roman" w:hAnsi="Times New Roman"/>
                <w:color w:val="000000"/>
                <w:sz w:val="22"/>
                <w:szCs w:val="22"/>
                <w:lang w:eastAsia="ru-RU"/>
              </w:rPr>
              <w:t>након</w:t>
            </w:r>
            <w:proofErr w:type="spellEnd"/>
            <w:r w:rsidRPr="00A80182">
              <w:rPr>
                <w:rFonts w:ascii="Times New Roman" w:eastAsia="Times New Roman" w:hAnsi="Times New Roman"/>
                <w:color w:val="000000"/>
                <w:sz w:val="22"/>
                <w:szCs w:val="22"/>
                <w:lang w:eastAsia="ru-RU"/>
              </w:rPr>
              <w:t>. Нева-Транс</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proofErr w:type="spellStart"/>
            <w:proofErr w:type="gramStart"/>
            <w:r w:rsidRPr="00A80182">
              <w:rPr>
                <w:rFonts w:ascii="Times New Roman" w:eastAsia="Times New Roman" w:hAnsi="Times New Roman"/>
                <w:color w:val="000000"/>
                <w:sz w:val="22"/>
                <w:szCs w:val="22"/>
                <w:lang w:eastAsia="ru-RU"/>
              </w:rPr>
              <w:t>шт</w:t>
            </w:r>
            <w:proofErr w:type="spellEnd"/>
            <w:proofErr w:type="gramEnd"/>
          </w:p>
        </w:tc>
        <w:tc>
          <w:tcPr>
            <w:tcW w:w="688"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color w:val="000000"/>
                <w:sz w:val="22"/>
                <w:szCs w:val="22"/>
                <w:lang w:eastAsia="ru-RU"/>
              </w:rPr>
            </w:pPr>
            <w:r w:rsidRPr="00A80182">
              <w:rPr>
                <w:rFonts w:ascii="Times New Roman" w:eastAsia="Times New Roman" w:hAnsi="Times New Roman"/>
                <w:color w:val="000000"/>
                <w:sz w:val="22"/>
                <w:szCs w:val="22"/>
                <w:lang w:eastAsia="ru-RU"/>
              </w:rPr>
              <w:t>4</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sz w:val="22"/>
                <w:szCs w:val="22"/>
                <w:lang w:eastAsia="ru-RU"/>
              </w:rPr>
            </w:pPr>
            <w:r w:rsidRPr="00A80182">
              <w:rPr>
                <w:rFonts w:ascii="Times New Roman" w:eastAsia="Times New Roman" w:hAnsi="Times New Roman"/>
                <w:sz w:val="22"/>
                <w:szCs w:val="22"/>
                <w:lang w:eastAsia="ru-RU"/>
              </w:rPr>
              <w:t>продукция ранее не использованная, новая.</w:t>
            </w:r>
          </w:p>
        </w:tc>
      </w:tr>
      <w:tr w:rsidR="00A80182" w:rsidRPr="00A80182" w:rsidTr="002A2028">
        <w:trPr>
          <w:trHeight w:val="315"/>
        </w:trPr>
        <w:tc>
          <w:tcPr>
            <w:tcW w:w="3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Всего</w:t>
            </w:r>
          </w:p>
        </w:tc>
        <w:tc>
          <w:tcPr>
            <w:tcW w:w="1842"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 </w:t>
            </w:r>
          </w:p>
        </w:tc>
        <w:tc>
          <w:tcPr>
            <w:tcW w:w="1013" w:type="dxa"/>
            <w:tcBorders>
              <w:top w:val="nil"/>
              <w:left w:val="nil"/>
              <w:bottom w:val="single" w:sz="4" w:space="0" w:color="auto"/>
              <w:right w:val="single" w:sz="4" w:space="0" w:color="auto"/>
            </w:tcBorders>
            <w:shd w:val="clear" w:color="000000" w:fill="FFFFFF"/>
            <w:noWrap/>
            <w:vAlign w:val="center"/>
            <w:hideMark/>
          </w:tcPr>
          <w:p w:rsidR="00A80182" w:rsidRPr="00A80182" w:rsidRDefault="00A80182" w:rsidP="00A80182">
            <w:pPr>
              <w:spacing w:after="0" w:line="240" w:lineRule="auto"/>
              <w:jc w:val="center"/>
              <w:rPr>
                <w:rFonts w:ascii="Times New Roman" w:eastAsia="Times New Roman" w:hAnsi="Times New Roman"/>
                <w:b/>
                <w:color w:val="000000"/>
                <w:sz w:val="22"/>
                <w:szCs w:val="22"/>
                <w:lang w:eastAsia="ru-RU"/>
              </w:rPr>
            </w:pPr>
            <w:r w:rsidRPr="00A80182">
              <w:rPr>
                <w:rFonts w:ascii="Times New Roman" w:eastAsia="Times New Roman" w:hAnsi="Times New Roman"/>
                <w:b/>
                <w:color w:val="000000"/>
                <w:sz w:val="22"/>
                <w:szCs w:val="22"/>
                <w:lang w:eastAsia="ru-RU"/>
              </w:rPr>
              <w:t>Комплект</w:t>
            </w:r>
          </w:p>
        </w:tc>
        <w:tc>
          <w:tcPr>
            <w:tcW w:w="688"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jc w:val="center"/>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rsidR="00A80182" w:rsidRPr="00A80182" w:rsidRDefault="00A80182" w:rsidP="00A80182">
            <w:pPr>
              <w:spacing w:after="0" w:line="240" w:lineRule="auto"/>
              <w:rPr>
                <w:rFonts w:ascii="Times New Roman" w:eastAsia="Times New Roman" w:hAnsi="Times New Roman"/>
                <w:b/>
                <w:bCs/>
                <w:color w:val="000000"/>
                <w:sz w:val="22"/>
                <w:szCs w:val="22"/>
                <w:lang w:eastAsia="ru-RU"/>
              </w:rPr>
            </w:pPr>
            <w:r w:rsidRPr="00A80182">
              <w:rPr>
                <w:rFonts w:ascii="Times New Roman" w:eastAsia="Times New Roman" w:hAnsi="Times New Roman"/>
                <w:b/>
                <w:bCs/>
                <w:color w:val="000000"/>
                <w:sz w:val="22"/>
                <w:szCs w:val="22"/>
                <w:lang w:eastAsia="ru-RU"/>
              </w:rPr>
              <w:t> </w:t>
            </w:r>
          </w:p>
        </w:tc>
      </w:tr>
    </w:tbl>
    <w:p w:rsidR="00A80182" w:rsidRPr="00A64B5D" w:rsidRDefault="00A80182" w:rsidP="00A80182">
      <w:pPr>
        <w:suppressAutoHyphens/>
        <w:spacing w:after="0" w:line="240" w:lineRule="auto"/>
        <w:jc w:val="both"/>
        <w:rPr>
          <w:rFonts w:ascii="Times New Roman" w:eastAsia="Times New Roman" w:hAnsi="Times New Roman"/>
          <w:b/>
          <w:color w:val="00000A"/>
          <w:kern w:val="1"/>
          <w:sz w:val="24"/>
          <w:szCs w:val="24"/>
          <w:lang w:eastAsia="ar-S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A80182" w:rsidTr="00A80182">
        <w:tc>
          <w:tcPr>
            <w:tcW w:w="5352" w:type="dxa"/>
          </w:tcPr>
          <w:p w:rsidR="00A80182" w:rsidRDefault="00A80182">
            <w:pPr>
              <w:rPr>
                <w:rFonts w:ascii="Times New Roman" w:hAnsi="Times New Roman"/>
                <w:sz w:val="22"/>
                <w:szCs w:val="22"/>
              </w:rPr>
            </w:pPr>
            <w:r>
              <w:rPr>
                <w:rFonts w:ascii="Times New Roman" w:hAnsi="Times New Roman"/>
                <w:sz w:val="22"/>
                <w:szCs w:val="22"/>
              </w:rPr>
              <w:t>Заказчик</w:t>
            </w:r>
          </w:p>
          <w:p w:rsidR="00A80182" w:rsidRDefault="00A80182">
            <w:pPr>
              <w:rPr>
                <w:rFonts w:ascii="Times New Roman" w:hAnsi="Times New Roman"/>
                <w:sz w:val="22"/>
                <w:szCs w:val="22"/>
              </w:rPr>
            </w:pPr>
          </w:p>
          <w:p w:rsidR="00A80182" w:rsidRDefault="00A80182">
            <w:pPr>
              <w:rPr>
                <w:rFonts w:ascii="Times New Roman" w:hAnsi="Times New Roman"/>
                <w:sz w:val="22"/>
                <w:szCs w:val="22"/>
              </w:rPr>
            </w:pPr>
            <w:r>
              <w:rPr>
                <w:rFonts w:ascii="Times New Roman" w:hAnsi="Times New Roman"/>
                <w:sz w:val="22"/>
                <w:szCs w:val="22"/>
              </w:rPr>
              <w:t>______________________________/</w:t>
            </w:r>
          </w:p>
        </w:tc>
        <w:tc>
          <w:tcPr>
            <w:tcW w:w="5353" w:type="dxa"/>
          </w:tcPr>
          <w:p w:rsidR="00A80182" w:rsidRDefault="00A80182">
            <w:pPr>
              <w:rPr>
                <w:rFonts w:ascii="Times New Roman" w:hAnsi="Times New Roman"/>
                <w:sz w:val="22"/>
                <w:szCs w:val="22"/>
              </w:rPr>
            </w:pPr>
            <w:r>
              <w:rPr>
                <w:rFonts w:ascii="Times New Roman" w:hAnsi="Times New Roman"/>
                <w:sz w:val="22"/>
                <w:szCs w:val="22"/>
              </w:rPr>
              <w:t>Поставщик:</w:t>
            </w:r>
          </w:p>
          <w:p w:rsidR="00A80182" w:rsidRDefault="00A80182">
            <w:pPr>
              <w:rPr>
                <w:rFonts w:ascii="Times New Roman" w:hAnsi="Times New Roman"/>
                <w:sz w:val="22"/>
                <w:szCs w:val="22"/>
              </w:rPr>
            </w:pPr>
          </w:p>
          <w:p w:rsidR="00A80182" w:rsidRDefault="00A80182">
            <w:pPr>
              <w:rPr>
                <w:rFonts w:ascii="Times New Roman" w:hAnsi="Times New Roman"/>
                <w:sz w:val="22"/>
                <w:szCs w:val="22"/>
              </w:rPr>
            </w:pPr>
            <w:r>
              <w:rPr>
                <w:rFonts w:ascii="Times New Roman" w:hAnsi="Times New Roman"/>
                <w:sz w:val="22"/>
                <w:szCs w:val="22"/>
              </w:rPr>
              <w:t>______________________________________/</w:t>
            </w:r>
          </w:p>
        </w:tc>
      </w:tr>
    </w:tbl>
    <w:p w:rsidR="00A64B5D" w:rsidRDefault="00A64B5D">
      <w:pPr>
        <w:rPr>
          <w:rFonts w:ascii="Times New Roman" w:hAnsi="Times New Roman"/>
          <w:sz w:val="22"/>
          <w:szCs w:val="22"/>
        </w:rPr>
      </w:pPr>
    </w:p>
    <w:sectPr w:rsidR="00A64B5D" w:rsidSect="00A80182">
      <w:headerReference w:type="default" r:id="rId14"/>
      <w:footerReference w:type="default" r:id="rId15"/>
      <w:pgSz w:w="11906" w:h="16838"/>
      <w:pgMar w:top="426" w:right="850" w:bottom="426" w:left="567" w:header="13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E8" w:rsidRDefault="001E08E8" w:rsidP="00BE4551">
      <w:pPr>
        <w:spacing w:after="0" w:line="240" w:lineRule="auto"/>
      </w:pPr>
      <w:r>
        <w:separator/>
      </w:r>
    </w:p>
  </w:endnote>
  <w:endnote w:type="continuationSeparator" w:id="0">
    <w:p w:rsidR="001E08E8" w:rsidRDefault="001E08E8" w:rsidP="00BE4551">
      <w:pPr>
        <w:spacing w:after="0" w:line="240" w:lineRule="auto"/>
      </w:pPr>
      <w:r>
        <w:continuationSeparator/>
      </w:r>
    </w:p>
  </w:endnote>
  <w:endnote w:type="continuationNotice" w:id="1">
    <w:p w:rsidR="001E08E8" w:rsidRDefault="001E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82" w:rsidRDefault="00A80182">
    <w:pPr>
      <w:pStyle w:val="aff5"/>
      <w:jc w:val="center"/>
    </w:pPr>
  </w:p>
  <w:p w:rsidR="00A80182" w:rsidRDefault="00A80182">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B3A" w:rsidRPr="00744924" w:rsidRDefault="008B7B3A" w:rsidP="00744924">
    <w:pPr>
      <w:pStyle w:val="aff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E8" w:rsidRDefault="001E08E8" w:rsidP="00BE4551">
      <w:pPr>
        <w:spacing w:after="0" w:line="240" w:lineRule="auto"/>
      </w:pPr>
      <w:r>
        <w:separator/>
      </w:r>
    </w:p>
  </w:footnote>
  <w:footnote w:type="continuationSeparator" w:id="0">
    <w:p w:rsidR="001E08E8" w:rsidRDefault="001E08E8" w:rsidP="00BE4551">
      <w:pPr>
        <w:spacing w:after="0" w:line="240" w:lineRule="auto"/>
      </w:pPr>
      <w:r>
        <w:continuationSeparator/>
      </w:r>
    </w:p>
  </w:footnote>
  <w:footnote w:type="continuationNotice" w:id="1">
    <w:p w:rsidR="001E08E8" w:rsidRDefault="001E08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34" w:rsidRDefault="00C33334">
    <w:pPr>
      <w:pStyle w:val="aff3"/>
    </w:pPr>
  </w:p>
  <w:p w:rsidR="00C33334" w:rsidRDefault="00C33334" w:rsidP="009477B5">
    <w:pPr>
      <w:pStyle w:val="aff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2492BE5"/>
    <w:multiLevelType w:val="hybridMultilevel"/>
    <w:tmpl w:val="63C62D6A"/>
    <w:lvl w:ilvl="0" w:tplc="8AA8EEB6">
      <w:start w:val="1"/>
      <w:numFmt w:val="russianLower"/>
      <w:lvlText w:val="%1)"/>
      <w:lvlJc w:val="left"/>
      <w:pPr>
        <w:ind w:left="720" w:hanging="360"/>
      </w:pPr>
      <w:rPr>
        <w:rFonts w:hint="default"/>
      </w:rPr>
    </w:lvl>
    <w:lvl w:ilvl="1" w:tplc="8584BE2E" w:tentative="1">
      <w:start w:val="1"/>
      <w:numFmt w:val="lowerLetter"/>
      <w:lvlText w:val="%2."/>
      <w:lvlJc w:val="left"/>
      <w:pPr>
        <w:ind w:left="1440" w:hanging="360"/>
      </w:pPr>
    </w:lvl>
    <w:lvl w:ilvl="2" w:tplc="73120C16" w:tentative="1">
      <w:start w:val="1"/>
      <w:numFmt w:val="lowerRoman"/>
      <w:lvlText w:val="%3."/>
      <w:lvlJc w:val="right"/>
      <w:pPr>
        <w:ind w:left="2160" w:hanging="180"/>
      </w:pPr>
    </w:lvl>
    <w:lvl w:ilvl="3" w:tplc="E9DE8ACA" w:tentative="1">
      <w:start w:val="1"/>
      <w:numFmt w:val="decimal"/>
      <w:lvlText w:val="%4."/>
      <w:lvlJc w:val="left"/>
      <w:pPr>
        <w:ind w:left="2880" w:hanging="360"/>
      </w:pPr>
    </w:lvl>
    <w:lvl w:ilvl="4" w:tplc="10F02F78" w:tentative="1">
      <w:start w:val="1"/>
      <w:numFmt w:val="lowerLetter"/>
      <w:lvlText w:val="%5."/>
      <w:lvlJc w:val="left"/>
      <w:pPr>
        <w:ind w:left="3600" w:hanging="360"/>
      </w:pPr>
    </w:lvl>
    <w:lvl w:ilvl="5" w:tplc="7C541F12" w:tentative="1">
      <w:start w:val="1"/>
      <w:numFmt w:val="lowerRoman"/>
      <w:lvlText w:val="%6."/>
      <w:lvlJc w:val="right"/>
      <w:pPr>
        <w:ind w:left="4320" w:hanging="180"/>
      </w:pPr>
    </w:lvl>
    <w:lvl w:ilvl="6" w:tplc="75B07A7C" w:tentative="1">
      <w:start w:val="1"/>
      <w:numFmt w:val="decimal"/>
      <w:lvlText w:val="%7."/>
      <w:lvlJc w:val="left"/>
      <w:pPr>
        <w:ind w:left="5040" w:hanging="360"/>
      </w:pPr>
    </w:lvl>
    <w:lvl w:ilvl="7" w:tplc="61963A9C" w:tentative="1">
      <w:start w:val="1"/>
      <w:numFmt w:val="lowerLetter"/>
      <w:lvlText w:val="%8."/>
      <w:lvlJc w:val="left"/>
      <w:pPr>
        <w:ind w:left="5760" w:hanging="360"/>
      </w:pPr>
    </w:lvl>
    <w:lvl w:ilvl="8" w:tplc="C854BAE6" w:tentative="1">
      <w:start w:val="1"/>
      <w:numFmt w:val="lowerRoman"/>
      <w:lvlText w:val="%9."/>
      <w:lvlJc w:val="right"/>
      <w:pPr>
        <w:ind w:left="6480" w:hanging="180"/>
      </w:pPr>
    </w:lvl>
  </w:abstractNum>
  <w:abstractNum w:abstractNumId="2">
    <w:nsid w:val="170F4F31"/>
    <w:multiLevelType w:val="hybridMultilevel"/>
    <w:tmpl w:val="F1969F78"/>
    <w:lvl w:ilvl="0" w:tplc="366EA59A">
      <w:start w:val="5"/>
      <w:numFmt w:val="decimal"/>
      <w:lvlText w:val="%1."/>
      <w:lvlJc w:val="left"/>
      <w:pPr>
        <w:ind w:left="928"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904D7"/>
    <w:multiLevelType w:val="hybridMultilevel"/>
    <w:tmpl w:val="FF003E1A"/>
    <w:lvl w:ilvl="0" w:tplc="1110144A">
      <w:start w:val="1"/>
      <w:numFmt w:val="upperRoman"/>
      <w:pStyle w:val="a0"/>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3C2FE9"/>
    <w:multiLevelType w:val="hybridMultilevel"/>
    <w:tmpl w:val="764E22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4C705D"/>
    <w:multiLevelType w:val="hybridMultilevel"/>
    <w:tmpl w:val="C78E05F4"/>
    <w:lvl w:ilvl="0" w:tplc="2938C820">
      <w:start w:val="1"/>
      <w:numFmt w:val="bullet"/>
      <w:lvlText w:val="-"/>
      <w:lvlJc w:val="left"/>
      <w:pPr>
        <w:ind w:left="1287" w:hanging="360"/>
      </w:pPr>
      <w:rPr>
        <w:rFonts w:ascii="Symbol" w:hAnsi="Symbol" w:hint="default"/>
      </w:rPr>
    </w:lvl>
    <w:lvl w:ilvl="1" w:tplc="31B0AF5C" w:tentative="1">
      <w:start w:val="1"/>
      <w:numFmt w:val="bullet"/>
      <w:lvlText w:val="o"/>
      <w:lvlJc w:val="left"/>
      <w:pPr>
        <w:ind w:left="2007" w:hanging="360"/>
      </w:pPr>
      <w:rPr>
        <w:rFonts w:ascii="Courier New" w:hAnsi="Courier New" w:cs="Courier New" w:hint="default"/>
      </w:rPr>
    </w:lvl>
    <w:lvl w:ilvl="2" w:tplc="D786ADB0" w:tentative="1">
      <w:start w:val="1"/>
      <w:numFmt w:val="bullet"/>
      <w:lvlText w:val=""/>
      <w:lvlJc w:val="left"/>
      <w:pPr>
        <w:ind w:left="2727" w:hanging="360"/>
      </w:pPr>
      <w:rPr>
        <w:rFonts w:ascii="Wingdings" w:hAnsi="Wingdings" w:hint="default"/>
      </w:rPr>
    </w:lvl>
    <w:lvl w:ilvl="3" w:tplc="CF489410" w:tentative="1">
      <w:start w:val="1"/>
      <w:numFmt w:val="bullet"/>
      <w:lvlText w:val=""/>
      <w:lvlJc w:val="left"/>
      <w:pPr>
        <w:ind w:left="3447" w:hanging="360"/>
      </w:pPr>
      <w:rPr>
        <w:rFonts w:ascii="Symbol" w:hAnsi="Symbol" w:hint="default"/>
      </w:rPr>
    </w:lvl>
    <w:lvl w:ilvl="4" w:tplc="A4DE5228" w:tentative="1">
      <w:start w:val="1"/>
      <w:numFmt w:val="bullet"/>
      <w:lvlText w:val="o"/>
      <w:lvlJc w:val="left"/>
      <w:pPr>
        <w:ind w:left="4167" w:hanging="360"/>
      </w:pPr>
      <w:rPr>
        <w:rFonts w:ascii="Courier New" w:hAnsi="Courier New" w:cs="Courier New" w:hint="default"/>
      </w:rPr>
    </w:lvl>
    <w:lvl w:ilvl="5" w:tplc="5B9859BA" w:tentative="1">
      <w:start w:val="1"/>
      <w:numFmt w:val="bullet"/>
      <w:lvlText w:val=""/>
      <w:lvlJc w:val="left"/>
      <w:pPr>
        <w:ind w:left="4887" w:hanging="360"/>
      </w:pPr>
      <w:rPr>
        <w:rFonts w:ascii="Wingdings" w:hAnsi="Wingdings" w:hint="default"/>
      </w:rPr>
    </w:lvl>
    <w:lvl w:ilvl="6" w:tplc="A4748E28" w:tentative="1">
      <w:start w:val="1"/>
      <w:numFmt w:val="bullet"/>
      <w:lvlText w:val=""/>
      <w:lvlJc w:val="left"/>
      <w:pPr>
        <w:ind w:left="5607" w:hanging="360"/>
      </w:pPr>
      <w:rPr>
        <w:rFonts w:ascii="Symbol" w:hAnsi="Symbol" w:hint="default"/>
      </w:rPr>
    </w:lvl>
    <w:lvl w:ilvl="7" w:tplc="269A3FEA" w:tentative="1">
      <w:start w:val="1"/>
      <w:numFmt w:val="bullet"/>
      <w:lvlText w:val="o"/>
      <w:lvlJc w:val="left"/>
      <w:pPr>
        <w:ind w:left="6327" w:hanging="360"/>
      </w:pPr>
      <w:rPr>
        <w:rFonts w:ascii="Courier New" w:hAnsi="Courier New" w:cs="Courier New" w:hint="default"/>
      </w:rPr>
    </w:lvl>
    <w:lvl w:ilvl="8" w:tplc="410E366A" w:tentative="1">
      <w:start w:val="1"/>
      <w:numFmt w:val="bullet"/>
      <w:lvlText w:val=""/>
      <w:lvlJc w:val="left"/>
      <w:pPr>
        <w:ind w:left="7047" w:hanging="360"/>
      </w:pPr>
      <w:rPr>
        <w:rFonts w:ascii="Wingdings" w:hAnsi="Wingdings" w:hint="default"/>
      </w:rPr>
    </w:lvl>
  </w:abstractNum>
  <w:abstractNum w:abstractNumId="7">
    <w:nsid w:val="27CD2EAB"/>
    <w:multiLevelType w:val="multilevel"/>
    <w:tmpl w:val="62FA7F70"/>
    <w:lvl w:ilvl="0">
      <w:start w:val="1"/>
      <w:numFmt w:val="decimal"/>
      <w:lvlText w:val="%1."/>
      <w:lvlJc w:val="left"/>
      <w:pPr>
        <w:ind w:left="360" w:hanging="360"/>
      </w:pPr>
      <w:rPr>
        <w:b w:val="0"/>
        <w:i w:val="0"/>
        <w:sz w:val="28"/>
        <w:szCs w:val="28"/>
      </w:rPr>
    </w:lvl>
    <w:lvl w:ilvl="1">
      <w:start w:val="1"/>
      <w:numFmt w:val="decimal"/>
      <w:lvlText w:val="%1.%2."/>
      <w:lvlJc w:val="left"/>
      <w:pPr>
        <w:ind w:left="792" w:hanging="432"/>
      </w:pPr>
      <w:rPr>
        <w:b w:val="0"/>
        <w:i w:val="0"/>
        <w:sz w:val="2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nsid w:val="2F9C24E4"/>
    <w:multiLevelType w:val="hybridMultilevel"/>
    <w:tmpl w:val="029EB5B2"/>
    <w:lvl w:ilvl="0" w:tplc="0419000F">
      <w:start w:val="5"/>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73958"/>
    <w:multiLevelType w:val="hybridMultilevel"/>
    <w:tmpl w:val="63C62D6A"/>
    <w:lvl w:ilvl="0" w:tplc="50C05EE0">
      <w:start w:val="1"/>
      <w:numFmt w:val="russianLower"/>
      <w:lvlText w:val="%1)"/>
      <w:lvlJc w:val="left"/>
      <w:pPr>
        <w:ind w:left="720" w:hanging="360"/>
      </w:pPr>
      <w:rPr>
        <w:rFonts w:hint="default"/>
      </w:rPr>
    </w:lvl>
    <w:lvl w:ilvl="1" w:tplc="10026A84" w:tentative="1">
      <w:start w:val="1"/>
      <w:numFmt w:val="lowerLetter"/>
      <w:lvlText w:val="%2."/>
      <w:lvlJc w:val="left"/>
      <w:pPr>
        <w:ind w:left="1440" w:hanging="360"/>
      </w:pPr>
    </w:lvl>
    <w:lvl w:ilvl="2" w:tplc="C772EFD0" w:tentative="1">
      <w:start w:val="1"/>
      <w:numFmt w:val="lowerRoman"/>
      <w:lvlText w:val="%3."/>
      <w:lvlJc w:val="right"/>
      <w:pPr>
        <w:ind w:left="2160" w:hanging="180"/>
      </w:pPr>
    </w:lvl>
    <w:lvl w:ilvl="3" w:tplc="7E38A9D6" w:tentative="1">
      <w:start w:val="1"/>
      <w:numFmt w:val="decimal"/>
      <w:lvlText w:val="%4."/>
      <w:lvlJc w:val="left"/>
      <w:pPr>
        <w:ind w:left="2880" w:hanging="360"/>
      </w:pPr>
    </w:lvl>
    <w:lvl w:ilvl="4" w:tplc="F6F6F388" w:tentative="1">
      <w:start w:val="1"/>
      <w:numFmt w:val="lowerLetter"/>
      <w:lvlText w:val="%5."/>
      <w:lvlJc w:val="left"/>
      <w:pPr>
        <w:ind w:left="3600" w:hanging="360"/>
      </w:pPr>
    </w:lvl>
    <w:lvl w:ilvl="5" w:tplc="54FCD056" w:tentative="1">
      <w:start w:val="1"/>
      <w:numFmt w:val="lowerRoman"/>
      <w:lvlText w:val="%6."/>
      <w:lvlJc w:val="right"/>
      <w:pPr>
        <w:ind w:left="4320" w:hanging="180"/>
      </w:pPr>
    </w:lvl>
    <w:lvl w:ilvl="6" w:tplc="F8AA32CE" w:tentative="1">
      <w:start w:val="1"/>
      <w:numFmt w:val="decimal"/>
      <w:lvlText w:val="%7."/>
      <w:lvlJc w:val="left"/>
      <w:pPr>
        <w:ind w:left="5040" w:hanging="360"/>
      </w:pPr>
    </w:lvl>
    <w:lvl w:ilvl="7" w:tplc="56128226" w:tentative="1">
      <w:start w:val="1"/>
      <w:numFmt w:val="lowerLetter"/>
      <w:lvlText w:val="%8."/>
      <w:lvlJc w:val="left"/>
      <w:pPr>
        <w:ind w:left="5760" w:hanging="360"/>
      </w:pPr>
    </w:lvl>
    <w:lvl w:ilvl="8" w:tplc="5266ADF0" w:tentative="1">
      <w:start w:val="1"/>
      <w:numFmt w:val="lowerRoman"/>
      <w:lvlText w:val="%9."/>
      <w:lvlJc w:val="right"/>
      <w:pPr>
        <w:ind w:left="6480" w:hanging="180"/>
      </w:pPr>
    </w:lvl>
  </w:abstractNum>
  <w:abstractNum w:abstractNumId="1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4">
    <w:nsid w:val="4AC52C8A"/>
    <w:multiLevelType w:val="hybridMultilevel"/>
    <w:tmpl w:val="DB44454C"/>
    <w:lvl w:ilvl="0" w:tplc="01C43CEA">
      <w:start w:val="1"/>
      <w:numFmt w:val="russianLower"/>
      <w:lvlText w:val="%1)"/>
      <w:lvlJc w:val="left"/>
      <w:pPr>
        <w:ind w:left="720" w:hanging="360"/>
      </w:pPr>
      <w:rPr>
        <w:rFonts w:hint="default"/>
      </w:rPr>
    </w:lvl>
    <w:lvl w:ilvl="1" w:tplc="4E2C696E" w:tentative="1">
      <w:start w:val="1"/>
      <w:numFmt w:val="lowerLetter"/>
      <w:lvlText w:val="%2."/>
      <w:lvlJc w:val="left"/>
      <w:pPr>
        <w:ind w:left="1440" w:hanging="360"/>
      </w:pPr>
    </w:lvl>
    <w:lvl w:ilvl="2" w:tplc="030AFCCC" w:tentative="1">
      <w:start w:val="1"/>
      <w:numFmt w:val="lowerRoman"/>
      <w:lvlText w:val="%3."/>
      <w:lvlJc w:val="right"/>
      <w:pPr>
        <w:ind w:left="2160" w:hanging="180"/>
      </w:pPr>
    </w:lvl>
    <w:lvl w:ilvl="3" w:tplc="D7E2A36E" w:tentative="1">
      <w:start w:val="1"/>
      <w:numFmt w:val="decimal"/>
      <w:lvlText w:val="%4."/>
      <w:lvlJc w:val="left"/>
      <w:pPr>
        <w:ind w:left="2880" w:hanging="360"/>
      </w:pPr>
    </w:lvl>
    <w:lvl w:ilvl="4" w:tplc="43A20926" w:tentative="1">
      <w:start w:val="1"/>
      <w:numFmt w:val="lowerLetter"/>
      <w:lvlText w:val="%5."/>
      <w:lvlJc w:val="left"/>
      <w:pPr>
        <w:ind w:left="3600" w:hanging="360"/>
      </w:pPr>
    </w:lvl>
    <w:lvl w:ilvl="5" w:tplc="3C700AF2" w:tentative="1">
      <w:start w:val="1"/>
      <w:numFmt w:val="lowerRoman"/>
      <w:lvlText w:val="%6."/>
      <w:lvlJc w:val="right"/>
      <w:pPr>
        <w:ind w:left="4320" w:hanging="180"/>
      </w:pPr>
    </w:lvl>
    <w:lvl w:ilvl="6" w:tplc="605C1EF4" w:tentative="1">
      <w:start w:val="1"/>
      <w:numFmt w:val="decimal"/>
      <w:lvlText w:val="%7."/>
      <w:lvlJc w:val="left"/>
      <w:pPr>
        <w:ind w:left="5040" w:hanging="360"/>
      </w:pPr>
    </w:lvl>
    <w:lvl w:ilvl="7" w:tplc="F4002908" w:tentative="1">
      <w:start w:val="1"/>
      <w:numFmt w:val="lowerLetter"/>
      <w:lvlText w:val="%8."/>
      <w:lvlJc w:val="left"/>
      <w:pPr>
        <w:ind w:left="5760" w:hanging="360"/>
      </w:pPr>
    </w:lvl>
    <w:lvl w:ilvl="8" w:tplc="76F89186" w:tentative="1">
      <w:start w:val="1"/>
      <w:numFmt w:val="lowerRoman"/>
      <w:lvlText w:val="%9."/>
      <w:lvlJc w:val="right"/>
      <w:pPr>
        <w:ind w:left="6480" w:hanging="180"/>
      </w:pPr>
    </w:lvl>
  </w:abstractNum>
  <w:abstractNum w:abstractNumId="15">
    <w:nsid w:val="565F4564"/>
    <w:multiLevelType w:val="multilevel"/>
    <w:tmpl w:val="62FA7F70"/>
    <w:lvl w:ilvl="0">
      <w:start w:val="1"/>
      <w:numFmt w:val="decimal"/>
      <w:lvlText w:val="%1."/>
      <w:lvlJc w:val="left"/>
      <w:pPr>
        <w:ind w:left="360" w:hanging="360"/>
      </w:pPr>
      <w:rPr>
        <w:b w:val="0"/>
        <w:i w:val="0"/>
        <w:sz w:val="28"/>
        <w:szCs w:val="28"/>
      </w:rPr>
    </w:lvl>
    <w:lvl w:ilvl="1">
      <w:start w:val="1"/>
      <w:numFmt w:val="decimal"/>
      <w:lvlText w:val="%1.%2."/>
      <w:lvlJc w:val="left"/>
      <w:pPr>
        <w:ind w:left="792" w:hanging="432"/>
      </w:pPr>
      <w:rPr>
        <w:b w:val="0"/>
        <w:i w:val="0"/>
        <w:sz w:val="2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D833ADF"/>
    <w:multiLevelType w:val="hybridMultilevel"/>
    <w:tmpl w:val="1032C0F8"/>
    <w:lvl w:ilvl="0" w:tplc="14986CB6">
      <w:start w:val="4"/>
      <w:numFmt w:val="decimal"/>
      <w:lvlText w:val="%1."/>
      <w:lvlJc w:val="left"/>
      <w:pPr>
        <w:ind w:left="720" w:hanging="360"/>
      </w:pPr>
      <w:rPr>
        <w:rFonts w:hint="default"/>
      </w:rPr>
    </w:lvl>
    <w:lvl w:ilvl="1" w:tplc="0D8AAEE6" w:tentative="1">
      <w:start w:val="1"/>
      <w:numFmt w:val="lowerLetter"/>
      <w:lvlText w:val="%2."/>
      <w:lvlJc w:val="left"/>
      <w:pPr>
        <w:ind w:left="1440" w:hanging="360"/>
      </w:pPr>
    </w:lvl>
    <w:lvl w:ilvl="2" w:tplc="612A232A" w:tentative="1">
      <w:start w:val="1"/>
      <w:numFmt w:val="lowerRoman"/>
      <w:lvlText w:val="%3."/>
      <w:lvlJc w:val="right"/>
      <w:pPr>
        <w:ind w:left="2160" w:hanging="180"/>
      </w:pPr>
    </w:lvl>
    <w:lvl w:ilvl="3" w:tplc="79FA0AF4" w:tentative="1">
      <w:start w:val="1"/>
      <w:numFmt w:val="decimal"/>
      <w:lvlText w:val="%4."/>
      <w:lvlJc w:val="left"/>
      <w:pPr>
        <w:ind w:left="2880" w:hanging="360"/>
      </w:pPr>
    </w:lvl>
    <w:lvl w:ilvl="4" w:tplc="B4B88310" w:tentative="1">
      <w:start w:val="1"/>
      <w:numFmt w:val="lowerLetter"/>
      <w:lvlText w:val="%5."/>
      <w:lvlJc w:val="left"/>
      <w:pPr>
        <w:ind w:left="3600" w:hanging="360"/>
      </w:pPr>
    </w:lvl>
    <w:lvl w:ilvl="5" w:tplc="A5AEB7B8" w:tentative="1">
      <w:start w:val="1"/>
      <w:numFmt w:val="lowerRoman"/>
      <w:lvlText w:val="%6."/>
      <w:lvlJc w:val="right"/>
      <w:pPr>
        <w:ind w:left="4320" w:hanging="180"/>
      </w:pPr>
    </w:lvl>
    <w:lvl w:ilvl="6" w:tplc="80FA581E" w:tentative="1">
      <w:start w:val="1"/>
      <w:numFmt w:val="decimal"/>
      <w:lvlText w:val="%7."/>
      <w:lvlJc w:val="left"/>
      <w:pPr>
        <w:ind w:left="5040" w:hanging="360"/>
      </w:pPr>
    </w:lvl>
    <w:lvl w:ilvl="7" w:tplc="E9A85290" w:tentative="1">
      <w:start w:val="1"/>
      <w:numFmt w:val="lowerLetter"/>
      <w:lvlText w:val="%8."/>
      <w:lvlJc w:val="left"/>
      <w:pPr>
        <w:ind w:left="5760" w:hanging="360"/>
      </w:pPr>
    </w:lvl>
    <w:lvl w:ilvl="8" w:tplc="C9068A8C" w:tentative="1">
      <w:start w:val="1"/>
      <w:numFmt w:val="lowerRoman"/>
      <w:lvlText w:val="%9."/>
      <w:lvlJc w:val="right"/>
      <w:pPr>
        <w:ind w:left="6480" w:hanging="180"/>
      </w:pPr>
    </w:lvl>
  </w:abstractNum>
  <w:abstractNum w:abstractNumId="18">
    <w:nsid w:val="60D921F4"/>
    <w:multiLevelType w:val="multilevel"/>
    <w:tmpl w:val="F27048DC"/>
    <w:numStyleLink w:val="a1"/>
  </w:abstractNum>
  <w:abstractNum w:abstractNumId="1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34E720F"/>
    <w:multiLevelType w:val="hybridMultilevel"/>
    <w:tmpl w:val="0A9EB760"/>
    <w:lvl w:ilvl="0" w:tplc="0419000F">
      <w:start w:val="5"/>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B84C81"/>
    <w:multiLevelType w:val="hybridMultilevel"/>
    <w:tmpl w:val="E6EA2AC8"/>
    <w:lvl w:ilvl="0" w:tplc="1B1C5C22">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F1F3FCA"/>
    <w:multiLevelType w:val="hybridMultilevel"/>
    <w:tmpl w:val="2014096A"/>
    <w:lvl w:ilvl="0" w:tplc="92BCCEE8">
      <w:start w:val="1"/>
      <w:numFmt w:val="upperRoman"/>
      <w:pStyle w:val="a4"/>
      <w:lvlText w:val="Раздел %1."/>
      <w:lvlJc w:val="left"/>
      <w:pPr>
        <w:tabs>
          <w:tab w:val="num" w:pos="2340"/>
        </w:tabs>
        <w:ind w:left="2340" w:firstLine="0"/>
      </w:pPr>
      <w:rPr>
        <w:rFonts w:hint="default"/>
      </w:rPr>
    </w:lvl>
    <w:lvl w:ilvl="1" w:tplc="3392B5A8">
      <w:start w:val="1"/>
      <w:numFmt w:val="lowerLetter"/>
      <w:lvlText w:val="%2."/>
      <w:lvlJc w:val="left"/>
      <w:pPr>
        <w:tabs>
          <w:tab w:val="num" w:pos="4272"/>
        </w:tabs>
        <w:ind w:left="4272" w:hanging="360"/>
      </w:pPr>
    </w:lvl>
    <w:lvl w:ilvl="2" w:tplc="95128290">
      <w:start w:val="1"/>
      <w:numFmt w:val="lowerRoman"/>
      <w:lvlText w:val="%3."/>
      <w:lvlJc w:val="right"/>
      <w:pPr>
        <w:tabs>
          <w:tab w:val="num" w:pos="4992"/>
        </w:tabs>
        <w:ind w:left="4992" w:hanging="180"/>
      </w:pPr>
    </w:lvl>
    <w:lvl w:ilvl="3" w:tplc="668ED488" w:tentative="1">
      <w:start w:val="1"/>
      <w:numFmt w:val="decimal"/>
      <w:lvlText w:val="%4."/>
      <w:lvlJc w:val="left"/>
      <w:pPr>
        <w:tabs>
          <w:tab w:val="num" w:pos="5712"/>
        </w:tabs>
        <w:ind w:left="5712" w:hanging="360"/>
      </w:pPr>
    </w:lvl>
    <w:lvl w:ilvl="4" w:tplc="F36AE266" w:tentative="1">
      <w:start w:val="1"/>
      <w:numFmt w:val="lowerLetter"/>
      <w:lvlText w:val="%5."/>
      <w:lvlJc w:val="left"/>
      <w:pPr>
        <w:tabs>
          <w:tab w:val="num" w:pos="6432"/>
        </w:tabs>
        <w:ind w:left="6432" w:hanging="360"/>
      </w:pPr>
    </w:lvl>
    <w:lvl w:ilvl="5" w:tplc="17743716">
      <w:start w:val="1"/>
      <w:numFmt w:val="lowerRoman"/>
      <w:lvlText w:val="%6."/>
      <w:lvlJc w:val="right"/>
      <w:pPr>
        <w:tabs>
          <w:tab w:val="num" w:pos="7152"/>
        </w:tabs>
        <w:ind w:left="7152" w:hanging="180"/>
      </w:pPr>
    </w:lvl>
    <w:lvl w:ilvl="6" w:tplc="D50E03DE" w:tentative="1">
      <w:start w:val="1"/>
      <w:numFmt w:val="decimal"/>
      <w:lvlText w:val="%7."/>
      <w:lvlJc w:val="left"/>
      <w:pPr>
        <w:tabs>
          <w:tab w:val="num" w:pos="7872"/>
        </w:tabs>
        <w:ind w:left="7872" w:hanging="360"/>
      </w:pPr>
    </w:lvl>
    <w:lvl w:ilvl="7" w:tplc="AE72FAD4" w:tentative="1">
      <w:start w:val="1"/>
      <w:numFmt w:val="lowerLetter"/>
      <w:lvlText w:val="%8."/>
      <w:lvlJc w:val="left"/>
      <w:pPr>
        <w:tabs>
          <w:tab w:val="num" w:pos="8592"/>
        </w:tabs>
        <w:ind w:left="8592" w:hanging="360"/>
      </w:pPr>
    </w:lvl>
    <w:lvl w:ilvl="8" w:tplc="4DD8DE3E" w:tentative="1">
      <w:start w:val="1"/>
      <w:numFmt w:val="lowerRoman"/>
      <w:lvlText w:val="%9."/>
      <w:lvlJc w:val="right"/>
      <w:pPr>
        <w:tabs>
          <w:tab w:val="num" w:pos="9312"/>
        </w:tabs>
        <w:ind w:left="9312" w:hanging="180"/>
      </w:pPr>
    </w:lvl>
  </w:abstractNum>
  <w:abstractNum w:abstractNumId="23">
    <w:nsid w:val="74A362C8"/>
    <w:multiLevelType w:val="hybridMultilevel"/>
    <w:tmpl w:val="12D4C654"/>
    <w:lvl w:ilvl="0" w:tplc="306857A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8"/>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2"/>
  </w:num>
  <w:num w:numId="3">
    <w:abstractNumId w:val="8"/>
  </w:num>
  <w:num w:numId="4">
    <w:abstractNumId w:val="19"/>
  </w:num>
  <w:num w:numId="5">
    <w:abstractNumId w:val="11"/>
  </w:num>
  <w:num w:numId="6">
    <w:abstractNumId w:val="16"/>
  </w:num>
  <w:num w:numId="7">
    <w:abstractNumId w:val="24"/>
  </w:num>
  <w:num w:numId="8">
    <w:abstractNumId w:val="3"/>
  </w:num>
  <w:num w:numId="9">
    <w:abstractNumId w:val="12"/>
  </w:num>
  <w:num w:numId="10">
    <w:abstractNumId w:val="0"/>
  </w:num>
  <w:num w:numId="11">
    <w:abstractNumId w:val="13"/>
  </w:num>
  <w:num w:numId="12">
    <w:abstractNumId w:val="6"/>
  </w:num>
  <w:num w:numId="13">
    <w:abstractNumId w:val="7"/>
  </w:num>
  <w:num w:numId="14">
    <w:abstractNumId w:val="5"/>
  </w:num>
  <w:num w:numId="15">
    <w:abstractNumId w:val="10"/>
  </w:num>
  <w:num w:numId="16">
    <w:abstractNumId w:val="1"/>
  </w:num>
  <w:num w:numId="17">
    <w:abstractNumId w:val="14"/>
  </w:num>
  <w:num w:numId="18">
    <w:abstractNumId w:val="15"/>
  </w:num>
  <w:num w:numId="19">
    <w:abstractNumId w:val="17"/>
  </w:num>
  <w:num w:numId="20">
    <w:abstractNumId w:val="4"/>
  </w:num>
  <w:num w:numId="21">
    <w:abstractNumId w:val="2"/>
  </w:num>
  <w:num w:numId="22">
    <w:abstractNumId w:val="20"/>
  </w:num>
  <w:num w:numId="23">
    <w:abstractNumId w:val="9"/>
  </w:num>
  <w:num w:numId="24">
    <w:abstractNumId w:val="23"/>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LockTheme/>
  <w:styleLockQFSet/>
  <w:defaultTabStop w:val="708"/>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6A4"/>
    <w:rsid w:val="000068B8"/>
    <w:rsid w:val="00006A96"/>
    <w:rsid w:val="00006F8F"/>
    <w:rsid w:val="00007226"/>
    <w:rsid w:val="000072A2"/>
    <w:rsid w:val="0000752C"/>
    <w:rsid w:val="00007814"/>
    <w:rsid w:val="00010101"/>
    <w:rsid w:val="00010110"/>
    <w:rsid w:val="00010549"/>
    <w:rsid w:val="0001168E"/>
    <w:rsid w:val="00012150"/>
    <w:rsid w:val="000127EC"/>
    <w:rsid w:val="00012D81"/>
    <w:rsid w:val="00013244"/>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6C7"/>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956"/>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748B"/>
    <w:rsid w:val="00057D87"/>
    <w:rsid w:val="000608E1"/>
    <w:rsid w:val="00060D68"/>
    <w:rsid w:val="000615A6"/>
    <w:rsid w:val="0006160D"/>
    <w:rsid w:val="00061EEF"/>
    <w:rsid w:val="0006298D"/>
    <w:rsid w:val="000629EA"/>
    <w:rsid w:val="00062B4D"/>
    <w:rsid w:val="00062DD9"/>
    <w:rsid w:val="000630E8"/>
    <w:rsid w:val="000631D9"/>
    <w:rsid w:val="000632FD"/>
    <w:rsid w:val="000633A6"/>
    <w:rsid w:val="000635C6"/>
    <w:rsid w:val="0006361D"/>
    <w:rsid w:val="00063771"/>
    <w:rsid w:val="00063C13"/>
    <w:rsid w:val="000646F4"/>
    <w:rsid w:val="00064E08"/>
    <w:rsid w:val="0006542B"/>
    <w:rsid w:val="00065B88"/>
    <w:rsid w:val="000662A9"/>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531"/>
    <w:rsid w:val="00080B7B"/>
    <w:rsid w:val="00080BB4"/>
    <w:rsid w:val="00081488"/>
    <w:rsid w:val="00081700"/>
    <w:rsid w:val="00081853"/>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CBE"/>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D89"/>
    <w:rsid w:val="000D2ED5"/>
    <w:rsid w:val="000D3D99"/>
    <w:rsid w:val="000D41CE"/>
    <w:rsid w:val="000D42C0"/>
    <w:rsid w:val="000D4EAF"/>
    <w:rsid w:val="000D610B"/>
    <w:rsid w:val="000D6CFA"/>
    <w:rsid w:val="000D700D"/>
    <w:rsid w:val="000E05E1"/>
    <w:rsid w:val="000E1B2D"/>
    <w:rsid w:val="000E1F9D"/>
    <w:rsid w:val="000E2072"/>
    <w:rsid w:val="000E2086"/>
    <w:rsid w:val="000E25C0"/>
    <w:rsid w:val="000E2667"/>
    <w:rsid w:val="000E2D43"/>
    <w:rsid w:val="000E3BEA"/>
    <w:rsid w:val="000E3DB1"/>
    <w:rsid w:val="000E3FCD"/>
    <w:rsid w:val="000E4F41"/>
    <w:rsid w:val="000E540B"/>
    <w:rsid w:val="000E5F0F"/>
    <w:rsid w:val="000E6F31"/>
    <w:rsid w:val="000E76B3"/>
    <w:rsid w:val="000E771A"/>
    <w:rsid w:val="000E7B68"/>
    <w:rsid w:val="000E7DC1"/>
    <w:rsid w:val="000F0026"/>
    <w:rsid w:val="000F0153"/>
    <w:rsid w:val="000F0570"/>
    <w:rsid w:val="000F0EEE"/>
    <w:rsid w:val="000F15F0"/>
    <w:rsid w:val="000F16B7"/>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6F15"/>
    <w:rsid w:val="000F7BBF"/>
    <w:rsid w:val="00100159"/>
    <w:rsid w:val="001002AB"/>
    <w:rsid w:val="0010031F"/>
    <w:rsid w:val="0010072B"/>
    <w:rsid w:val="0010097A"/>
    <w:rsid w:val="00100E0C"/>
    <w:rsid w:val="001016A3"/>
    <w:rsid w:val="00101CC3"/>
    <w:rsid w:val="00101D65"/>
    <w:rsid w:val="00101E2D"/>
    <w:rsid w:val="00101EC7"/>
    <w:rsid w:val="00102126"/>
    <w:rsid w:val="00102382"/>
    <w:rsid w:val="00102399"/>
    <w:rsid w:val="00103C17"/>
    <w:rsid w:val="0010437D"/>
    <w:rsid w:val="00106E11"/>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4A2"/>
    <w:rsid w:val="001136C8"/>
    <w:rsid w:val="00113DE6"/>
    <w:rsid w:val="001140B6"/>
    <w:rsid w:val="00114F4B"/>
    <w:rsid w:val="00115A03"/>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85D"/>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68"/>
    <w:rsid w:val="00134DA4"/>
    <w:rsid w:val="001351FA"/>
    <w:rsid w:val="00135F58"/>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483"/>
    <w:rsid w:val="001438EE"/>
    <w:rsid w:val="0014397E"/>
    <w:rsid w:val="00143DD5"/>
    <w:rsid w:val="00144A5C"/>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B3F"/>
    <w:rsid w:val="00154B28"/>
    <w:rsid w:val="00154F94"/>
    <w:rsid w:val="0015508A"/>
    <w:rsid w:val="00155B83"/>
    <w:rsid w:val="00155CAD"/>
    <w:rsid w:val="0015653D"/>
    <w:rsid w:val="0015660C"/>
    <w:rsid w:val="00156891"/>
    <w:rsid w:val="0015729E"/>
    <w:rsid w:val="0015742F"/>
    <w:rsid w:val="00160137"/>
    <w:rsid w:val="001603F6"/>
    <w:rsid w:val="001606FA"/>
    <w:rsid w:val="00160972"/>
    <w:rsid w:val="00160EAE"/>
    <w:rsid w:val="00160FC6"/>
    <w:rsid w:val="00161B05"/>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1D07"/>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5"/>
    <w:rsid w:val="00183E65"/>
    <w:rsid w:val="0018405B"/>
    <w:rsid w:val="001844CF"/>
    <w:rsid w:val="00184A84"/>
    <w:rsid w:val="0018573F"/>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A0CD6"/>
    <w:rsid w:val="001A1741"/>
    <w:rsid w:val="001A1751"/>
    <w:rsid w:val="001A17A8"/>
    <w:rsid w:val="001A2267"/>
    <w:rsid w:val="001A2398"/>
    <w:rsid w:val="001A2908"/>
    <w:rsid w:val="001A2B63"/>
    <w:rsid w:val="001A3153"/>
    <w:rsid w:val="001A3216"/>
    <w:rsid w:val="001A333C"/>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627"/>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2EB"/>
    <w:rsid w:val="001D255C"/>
    <w:rsid w:val="001D28D4"/>
    <w:rsid w:val="001D2AA7"/>
    <w:rsid w:val="001D2DAD"/>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4F1F"/>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8E8"/>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9E2"/>
    <w:rsid w:val="001F2A17"/>
    <w:rsid w:val="001F3181"/>
    <w:rsid w:val="001F439E"/>
    <w:rsid w:val="001F5480"/>
    <w:rsid w:val="001F551E"/>
    <w:rsid w:val="001F5583"/>
    <w:rsid w:val="001F5F52"/>
    <w:rsid w:val="001F6275"/>
    <w:rsid w:val="001F718B"/>
    <w:rsid w:val="001F7FEF"/>
    <w:rsid w:val="002000BE"/>
    <w:rsid w:val="002001E1"/>
    <w:rsid w:val="00200613"/>
    <w:rsid w:val="00200770"/>
    <w:rsid w:val="00201306"/>
    <w:rsid w:val="00201355"/>
    <w:rsid w:val="00201612"/>
    <w:rsid w:val="0020164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E60"/>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8BD"/>
    <w:rsid w:val="00220C36"/>
    <w:rsid w:val="002210A3"/>
    <w:rsid w:val="002226FC"/>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F71"/>
    <w:rsid w:val="002343C2"/>
    <w:rsid w:val="002348AD"/>
    <w:rsid w:val="00234B96"/>
    <w:rsid w:val="00234C5F"/>
    <w:rsid w:val="00234D44"/>
    <w:rsid w:val="00234DCE"/>
    <w:rsid w:val="00234E35"/>
    <w:rsid w:val="00234E4A"/>
    <w:rsid w:val="002355C6"/>
    <w:rsid w:val="00237309"/>
    <w:rsid w:val="00237701"/>
    <w:rsid w:val="00237769"/>
    <w:rsid w:val="0023788F"/>
    <w:rsid w:val="00240926"/>
    <w:rsid w:val="002421C7"/>
    <w:rsid w:val="002421E9"/>
    <w:rsid w:val="00242FB4"/>
    <w:rsid w:val="0024314C"/>
    <w:rsid w:val="00243191"/>
    <w:rsid w:val="00243974"/>
    <w:rsid w:val="00243EE8"/>
    <w:rsid w:val="00245D79"/>
    <w:rsid w:val="00245E92"/>
    <w:rsid w:val="00246107"/>
    <w:rsid w:val="002465AC"/>
    <w:rsid w:val="00246AF7"/>
    <w:rsid w:val="00250B07"/>
    <w:rsid w:val="00250E55"/>
    <w:rsid w:val="002518E2"/>
    <w:rsid w:val="00251E74"/>
    <w:rsid w:val="00252067"/>
    <w:rsid w:val="00252154"/>
    <w:rsid w:val="002527B3"/>
    <w:rsid w:val="00252FE3"/>
    <w:rsid w:val="0025325C"/>
    <w:rsid w:val="00254668"/>
    <w:rsid w:val="0025488E"/>
    <w:rsid w:val="00255032"/>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7AC"/>
    <w:rsid w:val="00270387"/>
    <w:rsid w:val="00270745"/>
    <w:rsid w:val="00270E46"/>
    <w:rsid w:val="00270F4D"/>
    <w:rsid w:val="00271059"/>
    <w:rsid w:val="00271240"/>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5DF"/>
    <w:rsid w:val="00297892"/>
    <w:rsid w:val="00297C74"/>
    <w:rsid w:val="002A0E5E"/>
    <w:rsid w:val="002A1811"/>
    <w:rsid w:val="002A1B6B"/>
    <w:rsid w:val="002A1E64"/>
    <w:rsid w:val="002A2544"/>
    <w:rsid w:val="002A3A46"/>
    <w:rsid w:val="002A459B"/>
    <w:rsid w:val="002A4648"/>
    <w:rsid w:val="002A53B1"/>
    <w:rsid w:val="002A55C6"/>
    <w:rsid w:val="002A60CC"/>
    <w:rsid w:val="002A611B"/>
    <w:rsid w:val="002A678C"/>
    <w:rsid w:val="002A67B2"/>
    <w:rsid w:val="002A6A33"/>
    <w:rsid w:val="002A6A6A"/>
    <w:rsid w:val="002A7AD9"/>
    <w:rsid w:val="002A7D49"/>
    <w:rsid w:val="002B07BC"/>
    <w:rsid w:val="002B0907"/>
    <w:rsid w:val="002B0DD5"/>
    <w:rsid w:val="002B0FC1"/>
    <w:rsid w:val="002B24C1"/>
    <w:rsid w:val="002B2ED7"/>
    <w:rsid w:val="002B3268"/>
    <w:rsid w:val="002B3279"/>
    <w:rsid w:val="002B33C2"/>
    <w:rsid w:val="002B3543"/>
    <w:rsid w:val="002B3CB4"/>
    <w:rsid w:val="002B3F23"/>
    <w:rsid w:val="002B4B68"/>
    <w:rsid w:val="002B4E30"/>
    <w:rsid w:val="002B5131"/>
    <w:rsid w:val="002B5BE4"/>
    <w:rsid w:val="002B5F0D"/>
    <w:rsid w:val="002B6031"/>
    <w:rsid w:val="002B60A5"/>
    <w:rsid w:val="002B6EED"/>
    <w:rsid w:val="002B778D"/>
    <w:rsid w:val="002C086D"/>
    <w:rsid w:val="002C0B25"/>
    <w:rsid w:val="002C178C"/>
    <w:rsid w:val="002C1E2F"/>
    <w:rsid w:val="002C220F"/>
    <w:rsid w:val="002C319C"/>
    <w:rsid w:val="002C36BA"/>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2018"/>
    <w:rsid w:val="002D256A"/>
    <w:rsid w:val="002D25F0"/>
    <w:rsid w:val="002D28ED"/>
    <w:rsid w:val="002D2C99"/>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2A4C"/>
    <w:rsid w:val="002E3EC2"/>
    <w:rsid w:val="002E40DB"/>
    <w:rsid w:val="002E43A9"/>
    <w:rsid w:val="002E4CA1"/>
    <w:rsid w:val="002E4F1C"/>
    <w:rsid w:val="002E5604"/>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F96"/>
    <w:rsid w:val="003022A2"/>
    <w:rsid w:val="00302754"/>
    <w:rsid w:val="003043C7"/>
    <w:rsid w:val="00304430"/>
    <w:rsid w:val="00304A01"/>
    <w:rsid w:val="00304FF4"/>
    <w:rsid w:val="003063D4"/>
    <w:rsid w:val="00306631"/>
    <w:rsid w:val="003068C9"/>
    <w:rsid w:val="00306AEF"/>
    <w:rsid w:val="00306D44"/>
    <w:rsid w:val="0030708E"/>
    <w:rsid w:val="00307302"/>
    <w:rsid w:val="00307659"/>
    <w:rsid w:val="00307FA3"/>
    <w:rsid w:val="0031020A"/>
    <w:rsid w:val="00310A7F"/>
    <w:rsid w:val="0031158A"/>
    <w:rsid w:val="00311994"/>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A45"/>
    <w:rsid w:val="00322443"/>
    <w:rsid w:val="00322450"/>
    <w:rsid w:val="00322F03"/>
    <w:rsid w:val="003230FE"/>
    <w:rsid w:val="00324806"/>
    <w:rsid w:val="00324CEF"/>
    <w:rsid w:val="00324E6D"/>
    <w:rsid w:val="003252D4"/>
    <w:rsid w:val="0032541D"/>
    <w:rsid w:val="0032554A"/>
    <w:rsid w:val="0032556B"/>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3A8E"/>
    <w:rsid w:val="003441F6"/>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4D7"/>
    <w:rsid w:val="003526A4"/>
    <w:rsid w:val="00352DC3"/>
    <w:rsid w:val="00352E11"/>
    <w:rsid w:val="00352ECB"/>
    <w:rsid w:val="003531F8"/>
    <w:rsid w:val="00353C91"/>
    <w:rsid w:val="0035425E"/>
    <w:rsid w:val="00354C12"/>
    <w:rsid w:val="0035549B"/>
    <w:rsid w:val="003556EB"/>
    <w:rsid w:val="003559D8"/>
    <w:rsid w:val="00355D9F"/>
    <w:rsid w:val="003576F1"/>
    <w:rsid w:val="00357DBA"/>
    <w:rsid w:val="003600E7"/>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82D"/>
    <w:rsid w:val="00381C61"/>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1CBE"/>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6F7"/>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690"/>
    <w:rsid w:val="003C0E8E"/>
    <w:rsid w:val="003C215C"/>
    <w:rsid w:val="003C2361"/>
    <w:rsid w:val="003C2374"/>
    <w:rsid w:val="003C2B62"/>
    <w:rsid w:val="003C3276"/>
    <w:rsid w:val="003C3C65"/>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2BB"/>
    <w:rsid w:val="003D4403"/>
    <w:rsid w:val="003D49A3"/>
    <w:rsid w:val="003D57B1"/>
    <w:rsid w:val="003D5B62"/>
    <w:rsid w:val="003D606F"/>
    <w:rsid w:val="003D6C7F"/>
    <w:rsid w:val="003D71B3"/>
    <w:rsid w:val="003E01EB"/>
    <w:rsid w:val="003E1A4A"/>
    <w:rsid w:val="003E2128"/>
    <w:rsid w:val="003E268E"/>
    <w:rsid w:val="003E2F25"/>
    <w:rsid w:val="003E47C6"/>
    <w:rsid w:val="003E4935"/>
    <w:rsid w:val="003E516C"/>
    <w:rsid w:val="003E5349"/>
    <w:rsid w:val="003E56C3"/>
    <w:rsid w:val="003E58EE"/>
    <w:rsid w:val="003E5D32"/>
    <w:rsid w:val="003E7C97"/>
    <w:rsid w:val="003F0067"/>
    <w:rsid w:val="003F0214"/>
    <w:rsid w:val="003F0832"/>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0DA"/>
    <w:rsid w:val="003F7247"/>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316D"/>
    <w:rsid w:val="00413F2A"/>
    <w:rsid w:val="004146DF"/>
    <w:rsid w:val="0041490C"/>
    <w:rsid w:val="00415DD4"/>
    <w:rsid w:val="00416467"/>
    <w:rsid w:val="0041688E"/>
    <w:rsid w:val="00416F02"/>
    <w:rsid w:val="00417515"/>
    <w:rsid w:val="004208AA"/>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40F"/>
    <w:rsid w:val="00431472"/>
    <w:rsid w:val="00431B83"/>
    <w:rsid w:val="00431C7B"/>
    <w:rsid w:val="00431E53"/>
    <w:rsid w:val="004327CE"/>
    <w:rsid w:val="00432F57"/>
    <w:rsid w:val="0043342B"/>
    <w:rsid w:val="00433A80"/>
    <w:rsid w:val="00433DAF"/>
    <w:rsid w:val="00433FDE"/>
    <w:rsid w:val="004341C8"/>
    <w:rsid w:val="0043431C"/>
    <w:rsid w:val="004354EE"/>
    <w:rsid w:val="00435E00"/>
    <w:rsid w:val="00436257"/>
    <w:rsid w:val="00436864"/>
    <w:rsid w:val="00436A42"/>
    <w:rsid w:val="00436C03"/>
    <w:rsid w:val="00436D31"/>
    <w:rsid w:val="0043737B"/>
    <w:rsid w:val="0043772E"/>
    <w:rsid w:val="00437AC3"/>
    <w:rsid w:val="00437D01"/>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252C"/>
    <w:rsid w:val="00462AF9"/>
    <w:rsid w:val="00462C90"/>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0FBA"/>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100B"/>
    <w:rsid w:val="00481C9D"/>
    <w:rsid w:val="00481DAB"/>
    <w:rsid w:val="00482387"/>
    <w:rsid w:val="00482437"/>
    <w:rsid w:val="004827DB"/>
    <w:rsid w:val="00482C29"/>
    <w:rsid w:val="00482CB1"/>
    <w:rsid w:val="00483D4E"/>
    <w:rsid w:val="00484068"/>
    <w:rsid w:val="00484A2C"/>
    <w:rsid w:val="00484D7C"/>
    <w:rsid w:val="004852B9"/>
    <w:rsid w:val="004853BB"/>
    <w:rsid w:val="00485D21"/>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6F85"/>
    <w:rsid w:val="004975B8"/>
    <w:rsid w:val="00497691"/>
    <w:rsid w:val="00497768"/>
    <w:rsid w:val="004A044F"/>
    <w:rsid w:val="004A20DE"/>
    <w:rsid w:val="004A3639"/>
    <w:rsid w:val="004A3760"/>
    <w:rsid w:val="004A37C2"/>
    <w:rsid w:val="004A3F74"/>
    <w:rsid w:val="004A4815"/>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687"/>
    <w:rsid w:val="004B2619"/>
    <w:rsid w:val="004B3269"/>
    <w:rsid w:val="004B381B"/>
    <w:rsid w:val="004B3BEB"/>
    <w:rsid w:val="004B3CEC"/>
    <w:rsid w:val="004B3D69"/>
    <w:rsid w:val="004B514D"/>
    <w:rsid w:val="004B5855"/>
    <w:rsid w:val="004B5A03"/>
    <w:rsid w:val="004B5D1E"/>
    <w:rsid w:val="004B5D57"/>
    <w:rsid w:val="004B5F61"/>
    <w:rsid w:val="004B62A4"/>
    <w:rsid w:val="004B65CF"/>
    <w:rsid w:val="004B764F"/>
    <w:rsid w:val="004B7944"/>
    <w:rsid w:val="004B7DB1"/>
    <w:rsid w:val="004C03B3"/>
    <w:rsid w:val="004C0681"/>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3EC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161"/>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DE5"/>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3C1"/>
    <w:rsid w:val="00514AB3"/>
    <w:rsid w:val="00514B0E"/>
    <w:rsid w:val="00514F1F"/>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35B6"/>
    <w:rsid w:val="005236F3"/>
    <w:rsid w:val="00523950"/>
    <w:rsid w:val="00523B69"/>
    <w:rsid w:val="005244A5"/>
    <w:rsid w:val="00524958"/>
    <w:rsid w:val="00524EA7"/>
    <w:rsid w:val="00524F94"/>
    <w:rsid w:val="00525724"/>
    <w:rsid w:val="00525C3E"/>
    <w:rsid w:val="00525D2B"/>
    <w:rsid w:val="00525FEF"/>
    <w:rsid w:val="00526542"/>
    <w:rsid w:val="005268BD"/>
    <w:rsid w:val="00530D12"/>
    <w:rsid w:val="00531135"/>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1BD"/>
    <w:rsid w:val="00535C9F"/>
    <w:rsid w:val="00535EF1"/>
    <w:rsid w:val="005367A1"/>
    <w:rsid w:val="00536894"/>
    <w:rsid w:val="005401BA"/>
    <w:rsid w:val="00540255"/>
    <w:rsid w:val="005403A5"/>
    <w:rsid w:val="00540744"/>
    <w:rsid w:val="00540A49"/>
    <w:rsid w:val="0054103F"/>
    <w:rsid w:val="005414B5"/>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7A6"/>
    <w:rsid w:val="00546A9F"/>
    <w:rsid w:val="00546B6F"/>
    <w:rsid w:val="00546D34"/>
    <w:rsid w:val="00547973"/>
    <w:rsid w:val="00547BE0"/>
    <w:rsid w:val="00547EBA"/>
    <w:rsid w:val="00551021"/>
    <w:rsid w:val="00551458"/>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5141"/>
    <w:rsid w:val="00566409"/>
    <w:rsid w:val="00567E47"/>
    <w:rsid w:val="0057039C"/>
    <w:rsid w:val="0057120F"/>
    <w:rsid w:val="00571883"/>
    <w:rsid w:val="0057199D"/>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CC7"/>
    <w:rsid w:val="00586825"/>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6406"/>
    <w:rsid w:val="00596D97"/>
    <w:rsid w:val="0059798F"/>
    <w:rsid w:val="005A01A4"/>
    <w:rsid w:val="005A04D5"/>
    <w:rsid w:val="005A055C"/>
    <w:rsid w:val="005A0BF9"/>
    <w:rsid w:val="005A18DF"/>
    <w:rsid w:val="005A1D8F"/>
    <w:rsid w:val="005A1ECC"/>
    <w:rsid w:val="005A3155"/>
    <w:rsid w:val="005A330E"/>
    <w:rsid w:val="005A35C6"/>
    <w:rsid w:val="005A3DCC"/>
    <w:rsid w:val="005A44F5"/>
    <w:rsid w:val="005A461D"/>
    <w:rsid w:val="005A47AD"/>
    <w:rsid w:val="005A480F"/>
    <w:rsid w:val="005A4E22"/>
    <w:rsid w:val="005A5592"/>
    <w:rsid w:val="005A5A04"/>
    <w:rsid w:val="005A5BB9"/>
    <w:rsid w:val="005A5E89"/>
    <w:rsid w:val="005A61C5"/>
    <w:rsid w:val="005A647D"/>
    <w:rsid w:val="005A6A8B"/>
    <w:rsid w:val="005A6EB8"/>
    <w:rsid w:val="005A741F"/>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A4C"/>
    <w:rsid w:val="005D10CF"/>
    <w:rsid w:val="005D1F03"/>
    <w:rsid w:val="005D218A"/>
    <w:rsid w:val="005D29FB"/>
    <w:rsid w:val="005D34B1"/>
    <w:rsid w:val="005D36A5"/>
    <w:rsid w:val="005D3A21"/>
    <w:rsid w:val="005D3F78"/>
    <w:rsid w:val="005D468A"/>
    <w:rsid w:val="005D50FC"/>
    <w:rsid w:val="005D55F8"/>
    <w:rsid w:val="005D5ACD"/>
    <w:rsid w:val="005D5D09"/>
    <w:rsid w:val="005D61EB"/>
    <w:rsid w:val="005D6756"/>
    <w:rsid w:val="005D6E6D"/>
    <w:rsid w:val="005D7079"/>
    <w:rsid w:val="005D7ADF"/>
    <w:rsid w:val="005D7B77"/>
    <w:rsid w:val="005E00A0"/>
    <w:rsid w:val="005E130B"/>
    <w:rsid w:val="005E1BD6"/>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1A35"/>
    <w:rsid w:val="00602040"/>
    <w:rsid w:val="0060231E"/>
    <w:rsid w:val="006025E1"/>
    <w:rsid w:val="006029DE"/>
    <w:rsid w:val="006029EC"/>
    <w:rsid w:val="006032C8"/>
    <w:rsid w:val="0060346F"/>
    <w:rsid w:val="00604267"/>
    <w:rsid w:val="00605766"/>
    <w:rsid w:val="006063B9"/>
    <w:rsid w:val="006063F1"/>
    <w:rsid w:val="00606951"/>
    <w:rsid w:val="00606FDE"/>
    <w:rsid w:val="00607C33"/>
    <w:rsid w:val="00607CCC"/>
    <w:rsid w:val="00607CD9"/>
    <w:rsid w:val="00610F16"/>
    <w:rsid w:val="00611282"/>
    <w:rsid w:val="006114EC"/>
    <w:rsid w:val="00612567"/>
    <w:rsid w:val="00612747"/>
    <w:rsid w:val="00612C0A"/>
    <w:rsid w:val="00613F30"/>
    <w:rsid w:val="0061410C"/>
    <w:rsid w:val="00614928"/>
    <w:rsid w:val="006152E1"/>
    <w:rsid w:val="0061534A"/>
    <w:rsid w:val="0061596D"/>
    <w:rsid w:val="00615A75"/>
    <w:rsid w:val="00615C3F"/>
    <w:rsid w:val="0061711A"/>
    <w:rsid w:val="006172C3"/>
    <w:rsid w:val="00617723"/>
    <w:rsid w:val="00617EDC"/>
    <w:rsid w:val="0062081B"/>
    <w:rsid w:val="00620A09"/>
    <w:rsid w:val="006216C2"/>
    <w:rsid w:val="00621E2A"/>
    <w:rsid w:val="006223B9"/>
    <w:rsid w:val="00622812"/>
    <w:rsid w:val="00623309"/>
    <w:rsid w:val="00623BC1"/>
    <w:rsid w:val="00623C38"/>
    <w:rsid w:val="00624581"/>
    <w:rsid w:val="00624710"/>
    <w:rsid w:val="00624C34"/>
    <w:rsid w:val="00625B16"/>
    <w:rsid w:val="0062627C"/>
    <w:rsid w:val="006262F8"/>
    <w:rsid w:val="0062680B"/>
    <w:rsid w:val="00627128"/>
    <w:rsid w:val="006275CF"/>
    <w:rsid w:val="00627779"/>
    <w:rsid w:val="00627F2A"/>
    <w:rsid w:val="006300B1"/>
    <w:rsid w:val="00630200"/>
    <w:rsid w:val="00630C52"/>
    <w:rsid w:val="00631566"/>
    <w:rsid w:val="00631BE7"/>
    <w:rsid w:val="00633CA4"/>
    <w:rsid w:val="00633F3C"/>
    <w:rsid w:val="006345FF"/>
    <w:rsid w:val="006346E8"/>
    <w:rsid w:val="00634D26"/>
    <w:rsid w:val="00635016"/>
    <w:rsid w:val="006351E2"/>
    <w:rsid w:val="006351EE"/>
    <w:rsid w:val="00635735"/>
    <w:rsid w:val="00635D87"/>
    <w:rsid w:val="00635E54"/>
    <w:rsid w:val="00636C74"/>
    <w:rsid w:val="00637047"/>
    <w:rsid w:val="0063793F"/>
    <w:rsid w:val="00640079"/>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530C"/>
    <w:rsid w:val="00655803"/>
    <w:rsid w:val="00656C87"/>
    <w:rsid w:val="00656F1B"/>
    <w:rsid w:val="006601E1"/>
    <w:rsid w:val="006603A4"/>
    <w:rsid w:val="00660F9E"/>
    <w:rsid w:val="006618C4"/>
    <w:rsid w:val="00661903"/>
    <w:rsid w:val="0066258A"/>
    <w:rsid w:val="00662E8F"/>
    <w:rsid w:val="006630B5"/>
    <w:rsid w:val="00663639"/>
    <w:rsid w:val="00663724"/>
    <w:rsid w:val="006641AD"/>
    <w:rsid w:val="006648B6"/>
    <w:rsid w:val="00664DF5"/>
    <w:rsid w:val="00664E0B"/>
    <w:rsid w:val="00665127"/>
    <w:rsid w:val="00665471"/>
    <w:rsid w:val="00665E84"/>
    <w:rsid w:val="00666486"/>
    <w:rsid w:val="00666D78"/>
    <w:rsid w:val="0066721D"/>
    <w:rsid w:val="006677F4"/>
    <w:rsid w:val="00667A9A"/>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387"/>
    <w:rsid w:val="006735D0"/>
    <w:rsid w:val="006749A1"/>
    <w:rsid w:val="00674AB2"/>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D39"/>
    <w:rsid w:val="00690694"/>
    <w:rsid w:val="006907DF"/>
    <w:rsid w:val="00690872"/>
    <w:rsid w:val="00690E42"/>
    <w:rsid w:val="00691187"/>
    <w:rsid w:val="00691BD4"/>
    <w:rsid w:val="006924FB"/>
    <w:rsid w:val="0069258D"/>
    <w:rsid w:val="006927A2"/>
    <w:rsid w:val="00692812"/>
    <w:rsid w:val="00692997"/>
    <w:rsid w:val="00692A68"/>
    <w:rsid w:val="006938AB"/>
    <w:rsid w:val="00693FFF"/>
    <w:rsid w:val="006945C3"/>
    <w:rsid w:val="00694AB9"/>
    <w:rsid w:val="00695BD0"/>
    <w:rsid w:val="00695FF7"/>
    <w:rsid w:val="0069698E"/>
    <w:rsid w:val="00697D64"/>
    <w:rsid w:val="006A0348"/>
    <w:rsid w:val="006A036C"/>
    <w:rsid w:val="006A07E4"/>
    <w:rsid w:val="006A21EA"/>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C25"/>
    <w:rsid w:val="006D2F08"/>
    <w:rsid w:val="006D3329"/>
    <w:rsid w:val="006D37E4"/>
    <w:rsid w:val="006D3E70"/>
    <w:rsid w:val="006D400D"/>
    <w:rsid w:val="006D47CB"/>
    <w:rsid w:val="006D4920"/>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F024E"/>
    <w:rsid w:val="006F0746"/>
    <w:rsid w:val="006F0994"/>
    <w:rsid w:val="006F107D"/>
    <w:rsid w:val="006F11F7"/>
    <w:rsid w:val="006F12FE"/>
    <w:rsid w:val="006F1ACF"/>
    <w:rsid w:val="006F1BD2"/>
    <w:rsid w:val="006F1FA0"/>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F08"/>
    <w:rsid w:val="00705472"/>
    <w:rsid w:val="00705BF8"/>
    <w:rsid w:val="00705EB7"/>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D1C"/>
    <w:rsid w:val="00714E78"/>
    <w:rsid w:val="00715163"/>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740"/>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30049"/>
    <w:rsid w:val="007305C8"/>
    <w:rsid w:val="00730791"/>
    <w:rsid w:val="0073114A"/>
    <w:rsid w:val="0073141B"/>
    <w:rsid w:val="00732A16"/>
    <w:rsid w:val="00734D5C"/>
    <w:rsid w:val="007359E4"/>
    <w:rsid w:val="007362F8"/>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B66"/>
    <w:rsid w:val="00742E14"/>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47D"/>
    <w:rsid w:val="007534B3"/>
    <w:rsid w:val="00753B65"/>
    <w:rsid w:val="00754120"/>
    <w:rsid w:val="007543A6"/>
    <w:rsid w:val="007558B9"/>
    <w:rsid w:val="00755DE4"/>
    <w:rsid w:val="007561BD"/>
    <w:rsid w:val="007573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C6C"/>
    <w:rsid w:val="00773C33"/>
    <w:rsid w:val="007741F9"/>
    <w:rsid w:val="0077428E"/>
    <w:rsid w:val="0077507D"/>
    <w:rsid w:val="00775608"/>
    <w:rsid w:val="007757BD"/>
    <w:rsid w:val="007759B1"/>
    <w:rsid w:val="00775A22"/>
    <w:rsid w:val="00775AC7"/>
    <w:rsid w:val="00775BE6"/>
    <w:rsid w:val="00776036"/>
    <w:rsid w:val="00776BBD"/>
    <w:rsid w:val="00776E30"/>
    <w:rsid w:val="00777B49"/>
    <w:rsid w:val="007800F2"/>
    <w:rsid w:val="00780253"/>
    <w:rsid w:val="007803A3"/>
    <w:rsid w:val="00780492"/>
    <w:rsid w:val="007807EF"/>
    <w:rsid w:val="0078095B"/>
    <w:rsid w:val="00780F84"/>
    <w:rsid w:val="007812A7"/>
    <w:rsid w:val="007814F2"/>
    <w:rsid w:val="00781706"/>
    <w:rsid w:val="00781788"/>
    <w:rsid w:val="00781D2E"/>
    <w:rsid w:val="00781E1B"/>
    <w:rsid w:val="00781EA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92E"/>
    <w:rsid w:val="00796B1E"/>
    <w:rsid w:val="00796E63"/>
    <w:rsid w:val="0079763D"/>
    <w:rsid w:val="0079782B"/>
    <w:rsid w:val="00797841"/>
    <w:rsid w:val="00797D75"/>
    <w:rsid w:val="007A035D"/>
    <w:rsid w:val="007A2752"/>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9F7"/>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2187"/>
    <w:rsid w:val="007D33EF"/>
    <w:rsid w:val="007D396E"/>
    <w:rsid w:val="007D4A52"/>
    <w:rsid w:val="007D539E"/>
    <w:rsid w:val="007D5D0B"/>
    <w:rsid w:val="007D6BEE"/>
    <w:rsid w:val="007D6EE6"/>
    <w:rsid w:val="007D7130"/>
    <w:rsid w:val="007D795E"/>
    <w:rsid w:val="007D7A94"/>
    <w:rsid w:val="007D7F04"/>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6DC"/>
    <w:rsid w:val="007F1914"/>
    <w:rsid w:val="007F1A72"/>
    <w:rsid w:val="007F2D55"/>
    <w:rsid w:val="007F3AD1"/>
    <w:rsid w:val="007F3D49"/>
    <w:rsid w:val="007F4905"/>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A3A"/>
    <w:rsid w:val="00802AD1"/>
    <w:rsid w:val="00802CB1"/>
    <w:rsid w:val="0080325A"/>
    <w:rsid w:val="00803793"/>
    <w:rsid w:val="00803806"/>
    <w:rsid w:val="008039A9"/>
    <w:rsid w:val="008044C6"/>
    <w:rsid w:val="008045F4"/>
    <w:rsid w:val="008050B4"/>
    <w:rsid w:val="008057D0"/>
    <w:rsid w:val="00805D44"/>
    <w:rsid w:val="0080614E"/>
    <w:rsid w:val="0080625E"/>
    <w:rsid w:val="00806555"/>
    <w:rsid w:val="00806FBA"/>
    <w:rsid w:val="008079B6"/>
    <w:rsid w:val="00807BD8"/>
    <w:rsid w:val="00810540"/>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5BD"/>
    <w:rsid w:val="00823688"/>
    <w:rsid w:val="00823FE6"/>
    <w:rsid w:val="0082476E"/>
    <w:rsid w:val="00824EF2"/>
    <w:rsid w:val="008252D6"/>
    <w:rsid w:val="0082550C"/>
    <w:rsid w:val="00825D0E"/>
    <w:rsid w:val="00826955"/>
    <w:rsid w:val="00826C5D"/>
    <w:rsid w:val="00827C63"/>
    <w:rsid w:val="00827D9A"/>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B54"/>
    <w:rsid w:val="008352D6"/>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2AE3"/>
    <w:rsid w:val="00843175"/>
    <w:rsid w:val="00843603"/>
    <w:rsid w:val="00843B79"/>
    <w:rsid w:val="00843D73"/>
    <w:rsid w:val="008454DB"/>
    <w:rsid w:val="0084591C"/>
    <w:rsid w:val="008459DD"/>
    <w:rsid w:val="00845C2E"/>
    <w:rsid w:val="008461C7"/>
    <w:rsid w:val="008464ED"/>
    <w:rsid w:val="00846667"/>
    <w:rsid w:val="00846C4D"/>
    <w:rsid w:val="0084726B"/>
    <w:rsid w:val="0084761E"/>
    <w:rsid w:val="00847974"/>
    <w:rsid w:val="00847C37"/>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80F"/>
    <w:rsid w:val="00857A05"/>
    <w:rsid w:val="00857C69"/>
    <w:rsid w:val="00860480"/>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09"/>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BE"/>
    <w:rsid w:val="00875EFC"/>
    <w:rsid w:val="00876072"/>
    <w:rsid w:val="008762BB"/>
    <w:rsid w:val="008773DC"/>
    <w:rsid w:val="00877449"/>
    <w:rsid w:val="008779E6"/>
    <w:rsid w:val="00880119"/>
    <w:rsid w:val="00880FAE"/>
    <w:rsid w:val="00881C61"/>
    <w:rsid w:val="008820D9"/>
    <w:rsid w:val="00882420"/>
    <w:rsid w:val="0088256B"/>
    <w:rsid w:val="00882A85"/>
    <w:rsid w:val="00883B01"/>
    <w:rsid w:val="00884178"/>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A94"/>
    <w:rsid w:val="008A5284"/>
    <w:rsid w:val="008A5338"/>
    <w:rsid w:val="008A56CC"/>
    <w:rsid w:val="008A5918"/>
    <w:rsid w:val="008A5AA3"/>
    <w:rsid w:val="008A5D03"/>
    <w:rsid w:val="008A6215"/>
    <w:rsid w:val="008A67DC"/>
    <w:rsid w:val="008A6886"/>
    <w:rsid w:val="008B03F4"/>
    <w:rsid w:val="008B04E0"/>
    <w:rsid w:val="008B175C"/>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B3A"/>
    <w:rsid w:val="008B7DED"/>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F43"/>
    <w:rsid w:val="008C7998"/>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A3"/>
    <w:rsid w:val="008E70CF"/>
    <w:rsid w:val="008E710B"/>
    <w:rsid w:val="008E7150"/>
    <w:rsid w:val="008E7432"/>
    <w:rsid w:val="008E7A3B"/>
    <w:rsid w:val="008E7BC6"/>
    <w:rsid w:val="008F007D"/>
    <w:rsid w:val="008F0083"/>
    <w:rsid w:val="008F04A9"/>
    <w:rsid w:val="008F0BD2"/>
    <w:rsid w:val="008F13B7"/>
    <w:rsid w:val="008F4990"/>
    <w:rsid w:val="008F4D11"/>
    <w:rsid w:val="008F5038"/>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626"/>
    <w:rsid w:val="00931922"/>
    <w:rsid w:val="009323C7"/>
    <w:rsid w:val="009329C1"/>
    <w:rsid w:val="00932C5D"/>
    <w:rsid w:val="009339D5"/>
    <w:rsid w:val="00933B10"/>
    <w:rsid w:val="009340ED"/>
    <w:rsid w:val="009345EB"/>
    <w:rsid w:val="0093498F"/>
    <w:rsid w:val="00934B60"/>
    <w:rsid w:val="00935B2D"/>
    <w:rsid w:val="009367F5"/>
    <w:rsid w:val="00937373"/>
    <w:rsid w:val="009375DC"/>
    <w:rsid w:val="00937885"/>
    <w:rsid w:val="0093796E"/>
    <w:rsid w:val="00937A19"/>
    <w:rsid w:val="00937B8E"/>
    <w:rsid w:val="00937BF5"/>
    <w:rsid w:val="00937D74"/>
    <w:rsid w:val="009409A2"/>
    <w:rsid w:val="00940F38"/>
    <w:rsid w:val="00941CCE"/>
    <w:rsid w:val="00941E0F"/>
    <w:rsid w:val="00941EF8"/>
    <w:rsid w:val="009424DF"/>
    <w:rsid w:val="00943815"/>
    <w:rsid w:val="00943E7C"/>
    <w:rsid w:val="00943E99"/>
    <w:rsid w:val="00944DCE"/>
    <w:rsid w:val="00945565"/>
    <w:rsid w:val="00945B26"/>
    <w:rsid w:val="00946056"/>
    <w:rsid w:val="00946913"/>
    <w:rsid w:val="0094691A"/>
    <w:rsid w:val="00946AED"/>
    <w:rsid w:val="00946DB0"/>
    <w:rsid w:val="009477B5"/>
    <w:rsid w:val="00947E44"/>
    <w:rsid w:val="009507A0"/>
    <w:rsid w:val="00950F01"/>
    <w:rsid w:val="00951165"/>
    <w:rsid w:val="009515DD"/>
    <w:rsid w:val="009528FA"/>
    <w:rsid w:val="00953E54"/>
    <w:rsid w:val="009540E0"/>
    <w:rsid w:val="00954423"/>
    <w:rsid w:val="00954531"/>
    <w:rsid w:val="0095525A"/>
    <w:rsid w:val="00955FD3"/>
    <w:rsid w:val="00956900"/>
    <w:rsid w:val="009569E0"/>
    <w:rsid w:val="00957398"/>
    <w:rsid w:val="009573F9"/>
    <w:rsid w:val="009577C2"/>
    <w:rsid w:val="00957A61"/>
    <w:rsid w:val="00957D1D"/>
    <w:rsid w:val="00957E3E"/>
    <w:rsid w:val="00957F69"/>
    <w:rsid w:val="009600D8"/>
    <w:rsid w:val="009604FB"/>
    <w:rsid w:val="00961640"/>
    <w:rsid w:val="009619FA"/>
    <w:rsid w:val="0096225E"/>
    <w:rsid w:val="00962587"/>
    <w:rsid w:val="0096259A"/>
    <w:rsid w:val="00962EB0"/>
    <w:rsid w:val="00963441"/>
    <w:rsid w:val="00963A8D"/>
    <w:rsid w:val="00963C96"/>
    <w:rsid w:val="00963F45"/>
    <w:rsid w:val="00964348"/>
    <w:rsid w:val="00964596"/>
    <w:rsid w:val="00964E13"/>
    <w:rsid w:val="0096524F"/>
    <w:rsid w:val="00965465"/>
    <w:rsid w:val="0096590F"/>
    <w:rsid w:val="00966243"/>
    <w:rsid w:val="009662B1"/>
    <w:rsid w:val="00966E3B"/>
    <w:rsid w:val="00967AAB"/>
    <w:rsid w:val="00967C58"/>
    <w:rsid w:val="0097137E"/>
    <w:rsid w:val="00971473"/>
    <w:rsid w:val="00971BDF"/>
    <w:rsid w:val="00972385"/>
    <w:rsid w:val="009729ED"/>
    <w:rsid w:val="00973AE5"/>
    <w:rsid w:val="00973C62"/>
    <w:rsid w:val="0097433D"/>
    <w:rsid w:val="00974942"/>
    <w:rsid w:val="00974C6F"/>
    <w:rsid w:val="00975454"/>
    <w:rsid w:val="00975958"/>
    <w:rsid w:val="00975D35"/>
    <w:rsid w:val="00975EAC"/>
    <w:rsid w:val="00976C31"/>
    <w:rsid w:val="00976D10"/>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736"/>
    <w:rsid w:val="0098692A"/>
    <w:rsid w:val="00986A14"/>
    <w:rsid w:val="00986A5A"/>
    <w:rsid w:val="00986A87"/>
    <w:rsid w:val="00986DAD"/>
    <w:rsid w:val="009876B2"/>
    <w:rsid w:val="00987BDD"/>
    <w:rsid w:val="00987E66"/>
    <w:rsid w:val="00990214"/>
    <w:rsid w:val="0099027D"/>
    <w:rsid w:val="0099064A"/>
    <w:rsid w:val="00990837"/>
    <w:rsid w:val="00990A2E"/>
    <w:rsid w:val="00990A37"/>
    <w:rsid w:val="00990ED3"/>
    <w:rsid w:val="009915A3"/>
    <w:rsid w:val="00991BFB"/>
    <w:rsid w:val="00991C48"/>
    <w:rsid w:val="00992112"/>
    <w:rsid w:val="009923BC"/>
    <w:rsid w:val="00992444"/>
    <w:rsid w:val="009933C7"/>
    <w:rsid w:val="009953E5"/>
    <w:rsid w:val="009953FC"/>
    <w:rsid w:val="009954CB"/>
    <w:rsid w:val="009958DD"/>
    <w:rsid w:val="00995F09"/>
    <w:rsid w:val="00996F1F"/>
    <w:rsid w:val="0099749B"/>
    <w:rsid w:val="009974A7"/>
    <w:rsid w:val="00997CC2"/>
    <w:rsid w:val="009A036A"/>
    <w:rsid w:val="009A1714"/>
    <w:rsid w:val="009A17DE"/>
    <w:rsid w:val="009A180B"/>
    <w:rsid w:val="009A27D4"/>
    <w:rsid w:val="009A283F"/>
    <w:rsid w:val="009A2C3F"/>
    <w:rsid w:val="009A3787"/>
    <w:rsid w:val="009A3B8E"/>
    <w:rsid w:val="009A3BB6"/>
    <w:rsid w:val="009A41CE"/>
    <w:rsid w:val="009A47DD"/>
    <w:rsid w:val="009A4924"/>
    <w:rsid w:val="009A5968"/>
    <w:rsid w:val="009A5FE4"/>
    <w:rsid w:val="009A6400"/>
    <w:rsid w:val="009A6F3F"/>
    <w:rsid w:val="009A702B"/>
    <w:rsid w:val="009A7151"/>
    <w:rsid w:val="009A799E"/>
    <w:rsid w:val="009A7C95"/>
    <w:rsid w:val="009B07B2"/>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30A9"/>
    <w:rsid w:val="009C461F"/>
    <w:rsid w:val="009C52A2"/>
    <w:rsid w:val="009C55AA"/>
    <w:rsid w:val="009C6240"/>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164"/>
    <w:rsid w:val="009F02F8"/>
    <w:rsid w:val="009F04F8"/>
    <w:rsid w:val="009F1000"/>
    <w:rsid w:val="009F1716"/>
    <w:rsid w:val="009F1D5A"/>
    <w:rsid w:val="009F2935"/>
    <w:rsid w:val="009F340E"/>
    <w:rsid w:val="009F341E"/>
    <w:rsid w:val="009F35E8"/>
    <w:rsid w:val="009F365F"/>
    <w:rsid w:val="009F3A48"/>
    <w:rsid w:val="009F3C22"/>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968"/>
    <w:rsid w:val="00A0325F"/>
    <w:rsid w:val="00A034D3"/>
    <w:rsid w:val="00A03A0E"/>
    <w:rsid w:val="00A03B12"/>
    <w:rsid w:val="00A03F2C"/>
    <w:rsid w:val="00A03F84"/>
    <w:rsid w:val="00A048D3"/>
    <w:rsid w:val="00A04F58"/>
    <w:rsid w:val="00A062F4"/>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CA5"/>
    <w:rsid w:val="00A13D74"/>
    <w:rsid w:val="00A14056"/>
    <w:rsid w:val="00A14195"/>
    <w:rsid w:val="00A15436"/>
    <w:rsid w:val="00A17164"/>
    <w:rsid w:val="00A17B90"/>
    <w:rsid w:val="00A17E69"/>
    <w:rsid w:val="00A201B0"/>
    <w:rsid w:val="00A207B6"/>
    <w:rsid w:val="00A216F9"/>
    <w:rsid w:val="00A219B5"/>
    <w:rsid w:val="00A21E48"/>
    <w:rsid w:val="00A225E6"/>
    <w:rsid w:val="00A22837"/>
    <w:rsid w:val="00A22D40"/>
    <w:rsid w:val="00A22FCA"/>
    <w:rsid w:val="00A23693"/>
    <w:rsid w:val="00A23748"/>
    <w:rsid w:val="00A2428C"/>
    <w:rsid w:val="00A249F2"/>
    <w:rsid w:val="00A24CED"/>
    <w:rsid w:val="00A2507B"/>
    <w:rsid w:val="00A250BE"/>
    <w:rsid w:val="00A25275"/>
    <w:rsid w:val="00A2577D"/>
    <w:rsid w:val="00A303DE"/>
    <w:rsid w:val="00A305F0"/>
    <w:rsid w:val="00A3086B"/>
    <w:rsid w:val="00A31694"/>
    <w:rsid w:val="00A31828"/>
    <w:rsid w:val="00A31CF3"/>
    <w:rsid w:val="00A31DCA"/>
    <w:rsid w:val="00A32057"/>
    <w:rsid w:val="00A3262E"/>
    <w:rsid w:val="00A327EF"/>
    <w:rsid w:val="00A32B01"/>
    <w:rsid w:val="00A3349B"/>
    <w:rsid w:val="00A338D0"/>
    <w:rsid w:val="00A34995"/>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7C5"/>
    <w:rsid w:val="00A47C5A"/>
    <w:rsid w:val="00A500E2"/>
    <w:rsid w:val="00A50131"/>
    <w:rsid w:val="00A50D6C"/>
    <w:rsid w:val="00A50E01"/>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2287"/>
    <w:rsid w:val="00A62CEB"/>
    <w:rsid w:val="00A63A46"/>
    <w:rsid w:val="00A642BB"/>
    <w:rsid w:val="00A64626"/>
    <w:rsid w:val="00A64B5D"/>
    <w:rsid w:val="00A64C63"/>
    <w:rsid w:val="00A65190"/>
    <w:rsid w:val="00A658D3"/>
    <w:rsid w:val="00A66A87"/>
    <w:rsid w:val="00A6750E"/>
    <w:rsid w:val="00A675C6"/>
    <w:rsid w:val="00A6771A"/>
    <w:rsid w:val="00A6795A"/>
    <w:rsid w:val="00A67B73"/>
    <w:rsid w:val="00A70241"/>
    <w:rsid w:val="00A70969"/>
    <w:rsid w:val="00A709DF"/>
    <w:rsid w:val="00A70B01"/>
    <w:rsid w:val="00A70D07"/>
    <w:rsid w:val="00A70D89"/>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182"/>
    <w:rsid w:val="00A80653"/>
    <w:rsid w:val="00A80EFB"/>
    <w:rsid w:val="00A810E6"/>
    <w:rsid w:val="00A81AD1"/>
    <w:rsid w:val="00A81C3D"/>
    <w:rsid w:val="00A822B3"/>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FA"/>
    <w:rsid w:val="00A90750"/>
    <w:rsid w:val="00A9079A"/>
    <w:rsid w:val="00A90BBD"/>
    <w:rsid w:val="00A90E28"/>
    <w:rsid w:val="00A91817"/>
    <w:rsid w:val="00A926D0"/>
    <w:rsid w:val="00A92863"/>
    <w:rsid w:val="00A92A84"/>
    <w:rsid w:val="00A92C90"/>
    <w:rsid w:val="00A945D2"/>
    <w:rsid w:val="00A94F55"/>
    <w:rsid w:val="00A95030"/>
    <w:rsid w:val="00A9585A"/>
    <w:rsid w:val="00A959BF"/>
    <w:rsid w:val="00A96141"/>
    <w:rsid w:val="00A96291"/>
    <w:rsid w:val="00A968AB"/>
    <w:rsid w:val="00A96E1E"/>
    <w:rsid w:val="00A97029"/>
    <w:rsid w:val="00A97BB0"/>
    <w:rsid w:val="00A97DE7"/>
    <w:rsid w:val="00A97F0E"/>
    <w:rsid w:val="00AA028B"/>
    <w:rsid w:val="00AA02B2"/>
    <w:rsid w:val="00AA09E1"/>
    <w:rsid w:val="00AA0DDD"/>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6BF"/>
    <w:rsid w:val="00AB0F4A"/>
    <w:rsid w:val="00AB1E7B"/>
    <w:rsid w:val="00AB1ED3"/>
    <w:rsid w:val="00AB1FA1"/>
    <w:rsid w:val="00AB25E9"/>
    <w:rsid w:val="00AB2840"/>
    <w:rsid w:val="00AB33DD"/>
    <w:rsid w:val="00AB368A"/>
    <w:rsid w:val="00AB387A"/>
    <w:rsid w:val="00AB38E6"/>
    <w:rsid w:val="00AB3E6A"/>
    <w:rsid w:val="00AB47CC"/>
    <w:rsid w:val="00AB4AC8"/>
    <w:rsid w:val="00AB56BE"/>
    <w:rsid w:val="00AB56F9"/>
    <w:rsid w:val="00AB58E8"/>
    <w:rsid w:val="00AB5D0E"/>
    <w:rsid w:val="00AB695D"/>
    <w:rsid w:val="00AB6FA2"/>
    <w:rsid w:val="00AC038F"/>
    <w:rsid w:val="00AC0D60"/>
    <w:rsid w:val="00AC159A"/>
    <w:rsid w:val="00AC1672"/>
    <w:rsid w:val="00AC17D4"/>
    <w:rsid w:val="00AC199F"/>
    <w:rsid w:val="00AC20C8"/>
    <w:rsid w:val="00AC315C"/>
    <w:rsid w:val="00AC35B9"/>
    <w:rsid w:val="00AC3AD7"/>
    <w:rsid w:val="00AC4A53"/>
    <w:rsid w:val="00AC4D7A"/>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498"/>
    <w:rsid w:val="00AE2771"/>
    <w:rsid w:val="00AE2F05"/>
    <w:rsid w:val="00AE30B1"/>
    <w:rsid w:val="00AE3266"/>
    <w:rsid w:val="00AE37DE"/>
    <w:rsid w:val="00AE3C22"/>
    <w:rsid w:val="00AE411B"/>
    <w:rsid w:val="00AE4775"/>
    <w:rsid w:val="00AE47DC"/>
    <w:rsid w:val="00AE4CFF"/>
    <w:rsid w:val="00AE4F41"/>
    <w:rsid w:val="00AE503C"/>
    <w:rsid w:val="00AE516A"/>
    <w:rsid w:val="00AE517E"/>
    <w:rsid w:val="00AE5E0C"/>
    <w:rsid w:val="00AE6172"/>
    <w:rsid w:val="00AE673E"/>
    <w:rsid w:val="00AE6F29"/>
    <w:rsid w:val="00AE7162"/>
    <w:rsid w:val="00AE75BA"/>
    <w:rsid w:val="00AE7832"/>
    <w:rsid w:val="00AF021B"/>
    <w:rsid w:val="00AF051E"/>
    <w:rsid w:val="00AF0C1A"/>
    <w:rsid w:val="00AF0EC3"/>
    <w:rsid w:val="00AF19F5"/>
    <w:rsid w:val="00AF1AB8"/>
    <w:rsid w:val="00AF1D7A"/>
    <w:rsid w:val="00AF1E95"/>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9E"/>
    <w:rsid w:val="00AF6BB0"/>
    <w:rsid w:val="00AF6CC0"/>
    <w:rsid w:val="00AF6F8D"/>
    <w:rsid w:val="00AF7835"/>
    <w:rsid w:val="00AF7897"/>
    <w:rsid w:val="00AF7DC9"/>
    <w:rsid w:val="00AF7F04"/>
    <w:rsid w:val="00B00AD3"/>
    <w:rsid w:val="00B00CC5"/>
    <w:rsid w:val="00B00DAA"/>
    <w:rsid w:val="00B011AF"/>
    <w:rsid w:val="00B01B18"/>
    <w:rsid w:val="00B02E51"/>
    <w:rsid w:val="00B03351"/>
    <w:rsid w:val="00B03352"/>
    <w:rsid w:val="00B035F2"/>
    <w:rsid w:val="00B03B83"/>
    <w:rsid w:val="00B04335"/>
    <w:rsid w:val="00B0447D"/>
    <w:rsid w:val="00B045AD"/>
    <w:rsid w:val="00B04869"/>
    <w:rsid w:val="00B05865"/>
    <w:rsid w:val="00B05A21"/>
    <w:rsid w:val="00B066DD"/>
    <w:rsid w:val="00B0696A"/>
    <w:rsid w:val="00B070E7"/>
    <w:rsid w:val="00B0745A"/>
    <w:rsid w:val="00B101CE"/>
    <w:rsid w:val="00B111EA"/>
    <w:rsid w:val="00B116F4"/>
    <w:rsid w:val="00B11CCC"/>
    <w:rsid w:val="00B128D0"/>
    <w:rsid w:val="00B12B8D"/>
    <w:rsid w:val="00B12E9A"/>
    <w:rsid w:val="00B13082"/>
    <w:rsid w:val="00B13F97"/>
    <w:rsid w:val="00B14042"/>
    <w:rsid w:val="00B1446E"/>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68"/>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0D6"/>
    <w:rsid w:val="00B52C2D"/>
    <w:rsid w:val="00B537A0"/>
    <w:rsid w:val="00B53E61"/>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2B61"/>
    <w:rsid w:val="00B6329B"/>
    <w:rsid w:val="00B63CFE"/>
    <w:rsid w:val="00B64387"/>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1BF4"/>
    <w:rsid w:val="00B72121"/>
    <w:rsid w:val="00B72301"/>
    <w:rsid w:val="00B73407"/>
    <w:rsid w:val="00B73BCE"/>
    <w:rsid w:val="00B73D00"/>
    <w:rsid w:val="00B73D1C"/>
    <w:rsid w:val="00B73FF2"/>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AA8"/>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70C"/>
    <w:rsid w:val="00BB1B2F"/>
    <w:rsid w:val="00BB1C9A"/>
    <w:rsid w:val="00BB1E7D"/>
    <w:rsid w:val="00BB1FD9"/>
    <w:rsid w:val="00BB22D4"/>
    <w:rsid w:val="00BB2706"/>
    <w:rsid w:val="00BB2869"/>
    <w:rsid w:val="00BB2D13"/>
    <w:rsid w:val="00BB36F1"/>
    <w:rsid w:val="00BB3C6B"/>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669"/>
    <w:rsid w:val="00BC58E9"/>
    <w:rsid w:val="00BC5CBB"/>
    <w:rsid w:val="00BC5EB9"/>
    <w:rsid w:val="00BC60D0"/>
    <w:rsid w:val="00BC6B82"/>
    <w:rsid w:val="00BC6C4A"/>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130C"/>
    <w:rsid w:val="00BE1AA5"/>
    <w:rsid w:val="00BE1AE3"/>
    <w:rsid w:val="00BE232D"/>
    <w:rsid w:val="00BE24F5"/>
    <w:rsid w:val="00BE29F6"/>
    <w:rsid w:val="00BE3233"/>
    <w:rsid w:val="00BE36E9"/>
    <w:rsid w:val="00BE3FCC"/>
    <w:rsid w:val="00BE4551"/>
    <w:rsid w:val="00BE4BC1"/>
    <w:rsid w:val="00BE5BD9"/>
    <w:rsid w:val="00BE5CF4"/>
    <w:rsid w:val="00BE5EBD"/>
    <w:rsid w:val="00BE5F68"/>
    <w:rsid w:val="00BE650A"/>
    <w:rsid w:val="00BE6BD3"/>
    <w:rsid w:val="00BE6C54"/>
    <w:rsid w:val="00BE7024"/>
    <w:rsid w:val="00BE745F"/>
    <w:rsid w:val="00BF0130"/>
    <w:rsid w:val="00BF10B3"/>
    <w:rsid w:val="00BF1BD8"/>
    <w:rsid w:val="00BF2354"/>
    <w:rsid w:val="00BF287A"/>
    <w:rsid w:val="00BF3102"/>
    <w:rsid w:val="00BF383A"/>
    <w:rsid w:val="00BF4D18"/>
    <w:rsid w:val="00BF4EB0"/>
    <w:rsid w:val="00BF50FE"/>
    <w:rsid w:val="00BF566E"/>
    <w:rsid w:val="00BF6780"/>
    <w:rsid w:val="00BF6FB5"/>
    <w:rsid w:val="00BF7F32"/>
    <w:rsid w:val="00C001B2"/>
    <w:rsid w:val="00C00F35"/>
    <w:rsid w:val="00C01A2D"/>
    <w:rsid w:val="00C01DE8"/>
    <w:rsid w:val="00C027AF"/>
    <w:rsid w:val="00C02B61"/>
    <w:rsid w:val="00C03252"/>
    <w:rsid w:val="00C03366"/>
    <w:rsid w:val="00C03439"/>
    <w:rsid w:val="00C03BA2"/>
    <w:rsid w:val="00C04292"/>
    <w:rsid w:val="00C04673"/>
    <w:rsid w:val="00C05A1A"/>
    <w:rsid w:val="00C05A5D"/>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944"/>
    <w:rsid w:val="00C27F42"/>
    <w:rsid w:val="00C3041C"/>
    <w:rsid w:val="00C3064B"/>
    <w:rsid w:val="00C3089C"/>
    <w:rsid w:val="00C309BC"/>
    <w:rsid w:val="00C30F2C"/>
    <w:rsid w:val="00C30F8E"/>
    <w:rsid w:val="00C3136E"/>
    <w:rsid w:val="00C32000"/>
    <w:rsid w:val="00C32406"/>
    <w:rsid w:val="00C327DF"/>
    <w:rsid w:val="00C32D18"/>
    <w:rsid w:val="00C33334"/>
    <w:rsid w:val="00C3341F"/>
    <w:rsid w:val="00C334AC"/>
    <w:rsid w:val="00C335A4"/>
    <w:rsid w:val="00C33AD6"/>
    <w:rsid w:val="00C34864"/>
    <w:rsid w:val="00C35564"/>
    <w:rsid w:val="00C355C1"/>
    <w:rsid w:val="00C3575A"/>
    <w:rsid w:val="00C35886"/>
    <w:rsid w:val="00C363FB"/>
    <w:rsid w:val="00C366DC"/>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6AA7"/>
    <w:rsid w:val="00C471D9"/>
    <w:rsid w:val="00C47BA3"/>
    <w:rsid w:val="00C47D4B"/>
    <w:rsid w:val="00C5039C"/>
    <w:rsid w:val="00C509EF"/>
    <w:rsid w:val="00C51155"/>
    <w:rsid w:val="00C51621"/>
    <w:rsid w:val="00C5297C"/>
    <w:rsid w:val="00C52B30"/>
    <w:rsid w:val="00C53114"/>
    <w:rsid w:val="00C54080"/>
    <w:rsid w:val="00C54118"/>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94"/>
    <w:rsid w:val="00C72BF5"/>
    <w:rsid w:val="00C72DCF"/>
    <w:rsid w:val="00C72E84"/>
    <w:rsid w:val="00C73F84"/>
    <w:rsid w:val="00C7477F"/>
    <w:rsid w:val="00C75069"/>
    <w:rsid w:val="00C75411"/>
    <w:rsid w:val="00C75CA4"/>
    <w:rsid w:val="00C75E0D"/>
    <w:rsid w:val="00C75F7C"/>
    <w:rsid w:val="00C75FE5"/>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771"/>
    <w:rsid w:val="00C9680D"/>
    <w:rsid w:val="00C977D8"/>
    <w:rsid w:val="00C97A07"/>
    <w:rsid w:val="00CA08E4"/>
    <w:rsid w:val="00CA0998"/>
    <w:rsid w:val="00CA0FFF"/>
    <w:rsid w:val="00CA151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C0197"/>
    <w:rsid w:val="00CC02F9"/>
    <w:rsid w:val="00CC13C7"/>
    <w:rsid w:val="00CC224E"/>
    <w:rsid w:val="00CC2855"/>
    <w:rsid w:val="00CC35FF"/>
    <w:rsid w:val="00CC3902"/>
    <w:rsid w:val="00CC3B59"/>
    <w:rsid w:val="00CC3CD2"/>
    <w:rsid w:val="00CC3E70"/>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C31"/>
    <w:rsid w:val="00CD3EA0"/>
    <w:rsid w:val="00CD4159"/>
    <w:rsid w:val="00CD58E6"/>
    <w:rsid w:val="00CD5EFD"/>
    <w:rsid w:val="00CD6082"/>
    <w:rsid w:val="00CD6425"/>
    <w:rsid w:val="00CD72B3"/>
    <w:rsid w:val="00CD7427"/>
    <w:rsid w:val="00CD7473"/>
    <w:rsid w:val="00CD7C2C"/>
    <w:rsid w:val="00CD7EAE"/>
    <w:rsid w:val="00CE0EAA"/>
    <w:rsid w:val="00CE15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E6E6C"/>
    <w:rsid w:val="00CF0DDE"/>
    <w:rsid w:val="00CF1D26"/>
    <w:rsid w:val="00CF3034"/>
    <w:rsid w:val="00CF3448"/>
    <w:rsid w:val="00CF447A"/>
    <w:rsid w:val="00CF4FCB"/>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57B"/>
    <w:rsid w:val="00D0254A"/>
    <w:rsid w:val="00D029B0"/>
    <w:rsid w:val="00D02B3F"/>
    <w:rsid w:val="00D02C81"/>
    <w:rsid w:val="00D031D7"/>
    <w:rsid w:val="00D03F2D"/>
    <w:rsid w:val="00D040A1"/>
    <w:rsid w:val="00D04307"/>
    <w:rsid w:val="00D04796"/>
    <w:rsid w:val="00D05B97"/>
    <w:rsid w:val="00D067CD"/>
    <w:rsid w:val="00D0707A"/>
    <w:rsid w:val="00D072D0"/>
    <w:rsid w:val="00D0756A"/>
    <w:rsid w:val="00D0790E"/>
    <w:rsid w:val="00D07A89"/>
    <w:rsid w:val="00D07B29"/>
    <w:rsid w:val="00D07BC7"/>
    <w:rsid w:val="00D110CD"/>
    <w:rsid w:val="00D1114D"/>
    <w:rsid w:val="00D1187C"/>
    <w:rsid w:val="00D11AEA"/>
    <w:rsid w:val="00D12AB4"/>
    <w:rsid w:val="00D12FFF"/>
    <w:rsid w:val="00D13E3D"/>
    <w:rsid w:val="00D14971"/>
    <w:rsid w:val="00D14B7E"/>
    <w:rsid w:val="00D150FD"/>
    <w:rsid w:val="00D15ABB"/>
    <w:rsid w:val="00D15B4F"/>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3CD1"/>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E55"/>
    <w:rsid w:val="00D37372"/>
    <w:rsid w:val="00D37564"/>
    <w:rsid w:val="00D40160"/>
    <w:rsid w:val="00D40311"/>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5B8C"/>
    <w:rsid w:val="00D4612D"/>
    <w:rsid w:val="00D46407"/>
    <w:rsid w:val="00D46451"/>
    <w:rsid w:val="00D46892"/>
    <w:rsid w:val="00D46F52"/>
    <w:rsid w:val="00D478B9"/>
    <w:rsid w:val="00D47E8A"/>
    <w:rsid w:val="00D47F49"/>
    <w:rsid w:val="00D5028A"/>
    <w:rsid w:val="00D502E0"/>
    <w:rsid w:val="00D50F91"/>
    <w:rsid w:val="00D5107C"/>
    <w:rsid w:val="00D513E2"/>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32F4"/>
    <w:rsid w:val="00D6386E"/>
    <w:rsid w:val="00D63979"/>
    <w:rsid w:val="00D63D72"/>
    <w:rsid w:val="00D63FF8"/>
    <w:rsid w:val="00D645AF"/>
    <w:rsid w:val="00D6485A"/>
    <w:rsid w:val="00D6486F"/>
    <w:rsid w:val="00D64F1F"/>
    <w:rsid w:val="00D64F2D"/>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6BE1"/>
    <w:rsid w:val="00D77256"/>
    <w:rsid w:val="00D77930"/>
    <w:rsid w:val="00D803DC"/>
    <w:rsid w:val="00D80E78"/>
    <w:rsid w:val="00D817B1"/>
    <w:rsid w:val="00D81EA3"/>
    <w:rsid w:val="00D820D5"/>
    <w:rsid w:val="00D82635"/>
    <w:rsid w:val="00D82986"/>
    <w:rsid w:val="00D83819"/>
    <w:rsid w:val="00D83F74"/>
    <w:rsid w:val="00D843DC"/>
    <w:rsid w:val="00D84580"/>
    <w:rsid w:val="00D8477D"/>
    <w:rsid w:val="00D8489C"/>
    <w:rsid w:val="00D84B34"/>
    <w:rsid w:val="00D84C42"/>
    <w:rsid w:val="00D84D75"/>
    <w:rsid w:val="00D85DFE"/>
    <w:rsid w:val="00D862B9"/>
    <w:rsid w:val="00D863C0"/>
    <w:rsid w:val="00D86E0F"/>
    <w:rsid w:val="00D9022C"/>
    <w:rsid w:val="00D909CE"/>
    <w:rsid w:val="00D9143D"/>
    <w:rsid w:val="00D916E9"/>
    <w:rsid w:val="00D91834"/>
    <w:rsid w:val="00D92094"/>
    <w:rsid w:val="00D92E7F"/>
    <w:rsid w:val="00D930D4"/>
    <w:rsid w:val="00D93119"/>
    <w:rsid w:val="00D9338D"/>
    <w:rsid w:val="00D93440"/>
    <w:rsid w:val="00D93BB6"/>
    <w:rsid w:val="00D94397"/>
    <w:rsid w:val="00D94F2D"/>
    <w:rsid w:val="00D95DC6"/>
    <w:rsid w:val="00D96BD3"/>
    <w:rsid w:val="00D973DB"/>
    <w:rsid w:val="00D97EEE"/>
    <w:rsid w:val="00DA00C7"/>
    <w:rsid w:val="00DA0615"/>
    <w:rsid w:val="00DA1C97"/>
    <w:rsid w:val="00DA23DF"/>
    <w:rsid w:val="00DA2A08"/>
    <w:rsid w:val="00DA2D5A"/>
    <w:rsid w:val="00DA3625"/>
    <w:rsid w:val="00DA38E1"/>
    <w:rsid w:val="00DA39E8"/>
    <w:rsid w:val="00DA3AFF"/>
    <w:rsid w:val="00DA3B9D"/>
    <w:rsid w:val="00DA41DE"/>
    <w:rsid w:val="00DA437C"/>
    <w:rsid w:val="00DA4849"/>
    <w:rsid w:val="00DA4C1F"/>
    <w:rsid w:val="00DA54AB"/>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88"/>
    <w:rsid w:val="00DB597E"/>
    <w:rsid w:val="00DB5FEB"/>
    <w:rsid w:val="00DB6D98"/>
    <w:rsid w:val="00DB7393"/>
    <w:rsid w:val="00DB74AA"/>
    <w:rsid w:val="00DB7902"/>
    <w:rsid w:val="00DC064A"/>
    <w:rsid w:val="00DC091D"/>
    <w:rsid w:val="00DC1395"/>
    <w:rsid w:val="00DC1594"/>
    <w:rsid w:val="00DC182B"/>
    <w:rsid w:val="00DC19BB"/>
    <w:rsid w:val="00DC1D68"/>
    <w:rsid w:val="00DC222A"/>
    <w:rsid w:val="00DC2463"/>
    <w:rsid w:val="00DC2ACB"/>
    <w:rsid w:val="00DC3813"/>
    <w:rsid w:val="00DC3ECB"/>
    <w:rsid w:val="00DC4C6C"/>
    <w:rsid w:val="00DC5162"/>
    <w:rsid w:val="00DC5A83"/>
    <w:rsid w:val="00DC5D2F"/>
    <w:rsid w:val="00DC6500"/>
    <w:rsid w:val="00DC6CB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3E09"/>
    <w:rsid w:val="00DD3E87"/>
    <w:rsid w:val="00DD4086"/>
    <w:rsid w:val="00DD4700"/>
    <w:rsid w:val="00DD4999"/>
    <w:rsid w:val="00DD4D6D"/>
    <w:rsid w:val="00DD4DBA"/>
    <w:rsid w:val="00DD4F81"/>
    <w:rsid w:val="00DD4FC9"/>
    <w:rsid w:val="00DD5BFE"/>
    <w:rsid w:val="00DD61B4"/>
    <w:rsid w:val="00DD6424"/>
    <w:rsid w:val="00DD696D"/>
    <w:rsid w:val="00DD69B1"/>
    <w:rsid w:val="00DD6C5D"/>
    <w:rsid w:val="00DD6FC3"/>
    <w:rsid w:val="00DD7CE6"/>
    <w:rsid w:val="00DE024B"/>
    <w:rsid w:val="00DE0FD9"/>
    <w:rsid w:val="00DE10D5"/>
    <w:rsid w:val="00DE13B4"/>
    <w:rsid w:val="00DE1EA6"/>
    <w:rsid w:val="00DE259D"/>
    <w:rsid w:val="00DE2B89"/>
    <w:rsid w:val="00DE2C9A"/>
    <w:rsid w:val="00DE31D8"/>
    <w:rsid w:val="00DE323E"/>
    <w:rsid w:val="00DE33C8"/>
    <w:rsid w:val="00DE42D5"/>
    <w:rsid w:val="00DE5172"/>
    <w:rsid w:val="00DE625C"/>
    <w:rsid w:val="00DE672C"/>
    <w:rsid w:val="00DE7050"/>
    <w:rsid w:val="00DE7C35"/>
    <w:rsid w:val="00DF00C9"/>
    <w:rsid w:val="00DF02EF"/>
    <w:rsid w:val="00DF0448"/>
    <w:rsid w:val="00DF0CFC"/>
    <w:rsid w:val="00DF1B36"/>
    <w:rsid w:val="00DF20CA"/>
    <w:rsid w:val="00DF2119"/>
    <w:rsid w:val="00DF2AD0"/>
    <w:rsid w:val="00DF2F3F"/>
    <w:rsid w:val="00DF3543"/>
    <w:rsid w:val="00DF37A0"/>
    <w:rsid w:val="00DF39D0"/>
    <w:rsid w:val="00DF4E9C"/>
    <w:rsid w:val="00DF5CFB"/>
    <w:rsid w:val="00DF5F0E"/>
    <w:rsid w:val="00DF5F8A"/>
    <w:rsid w:val="00DF5FF2"/>
    <w:rsid w:val="00DF79F4"/>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7BE2"/>
    <w:rsid w:val="00E10D96"/>
    <w:rsid w:val="00E112E3"/>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EE4"/>
    <w:rsid w:val="00E22391"/>
    <w:rsid w:val="00E22586"/>
    <w:rsid w:val="00E22ADD"/>
    <w:rsid w:val="00E22AE4"/>
    <w:rsid w:val="00E22D24"/>
    <w:rsid w:val="00E23A38"/>
    <w:rsid w:val="00E23CB4"/>
    <w:rsid w:val="00E23E56"/>
    <w:rsid w:val="00E24959"/>
    <w:rsid w:val="00E24DE1"/>
    <w:rsid w:val="00E2587E"/>
    <w:rsid w:val="00E25FD8"/>
    <w:rsid w:val="00E270F1"/>
    <w:rsid w:val="00E27259"/>
    <w:rsid w:val="00E27775"/>
    <w:rsid w:val="00E277F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7008"/>
    <w:rsid w:val="00E4733E"/>
    <w:rsid w:val="00E47C90"/>
    <w:rsid w:val="00E501A1"/>
    <w:rsid w:val="00E50A2E"/>
    <w:rsid w:val="00E50F7E"/>
    <w:rsid w:val="00E51B57"/>
    <w:rsid w:val="00E51DEC"/>
    <w:rsid w:val="00E52141"/>
    <w:rsid w:val="00E52797"/>
    <w:rsid w:val="00E527AB"/>
    <w:rsid w:val="00E52850"/>
    <w:rsid w:val="00E52855"/>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0B2"/>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C0"/>
    <w:rsid w:val="00E914D5"/>
    <w:rsid w:val="00E91A59"/>
    <w:rsid w:val="00E91D9E"/>
    <w:rsid w:val="00E91EDB"/>
    <w:rsid w:val="00E922A3"/>
    <w:rsid w:val="00E92FB8"/>
    <w:rsid w:val="00E930E1"/>
    <w:rsid w:val="00E931FF"/>
    <w:rsid w:val="00E9348B"/>
    <w:rsid w:val="00E94297"/>
    <w:rsid w:val="00E94F31"/>
    <w:rsid w:val="00E94F42"/>
    <w:rsid w:val="00E95474"/>
    <w:rsid w:val="00E95652"/>
    <w:rsid w:val="00E95A84"/>
    <w:rsid w:val="00E95DD5"/>
    <w:rsid w:val="00E96BC9"/>
    <w:rsid w:val="00E96DE2"/>
    <w:rsid w:val="00E96EB1"/>
    <w:rsid w:val="00E973C3"/>
    <w:rsid w:val="00E97721"/>
    <w:rsid w:val="00E97A36"/>
    <w:rsid w:val="00EA01C8"/>
    <w:rsid w:val="00EA1405"/>
    <w:rsid w:val="00EA1E9B"/>
    <w:rsid w:val="00EA3447"/>
    <w:rsid w:val="00EA3E06"/>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C78"/>
    <w:rsid w:val="00EB1D83"/>
    <w:rsid w:val="00EB1FBE"/>
    <w:rsid w:val="00EB216E"/>
    <w:rsid w:val="00EB23E4"/>
    <w:rsid w:val="00EB25BA"/>
    <w:rsid w:val="00EB2F7D"/>
    <w:rsid w:val="00EB30F4"/>
    <w:rsid w:val="00EB338A"/>
    <w:rsid w:val="00EB33FD"/>
    <w:rsid w:val="00EB39CE"/>
    <w:rsid w:val="00EB3A96"/>
    <w:rsid w:val="00EB4199"/>
    <w:rsid w:val="00EB4806"/>
    <w:rsid w:val="00EB49E3"/>
    <w:rsid w:val="00EB4E38"/>
    <w:rsid w:val="00EB4F97"/>
    <w:rsid w:val="00EB51AF"/>
    <w:rsid w:val="00EB5557"/>
    <w:rsid w:val="00EB5BCF"/>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35E9"/>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E93"/>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A8E"/>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942"/>
    <w:rsid w:val="00EE7D49"/>
    <w:rsid w:val="00EF07C7"/>
    <w:rsid w:val="00EF134F"/>
    <w:rsid w:val="00EF1A25"/>
    <w:rsid w:val="00EF1A44"/>
    <w:rsid w:val="00EF1ADB"/>
    <w:rsid w:val="00EF2164"/>
    <w:rsid w:val="00EF2CA0"/>
    <w:rsid w:val="00EF350A"/>
    <w:rsid w:val="00EF3B85"/>
    <w:rsid w:val="00EF40AF"/>
    <w:rsid w:val="00EF412D"/>
    <w:rsid w:val="00EF42BA"/>
    <w:rsid w:val="00EF469C"/>
    <w:rsid w:val="00EF4A69"/>
    <w:rsid w:val="00EF5075"/>
    <w:rsid w:val="00EF52E7"/>
    <w:rsid w:val="00EF5425"/>
    <w:rsid w:val="00EF5677"/>
    <w:rsid w:val="00EF58DF"/>
    <w:rsid w:val="00EF6476"/>
    <w:rsid w:val="00EF68D7"/>
    <w:rsid w:val="00EF6AF9"/>
    <w:rsid w:val="00EF6D23"/>
    <w:rsid w:val="00EF70D3"/>
    <w:rsid w:val="00EF7D68"/>
    <w:rsid w:val="00F00AF6"/>
    <w:rsid w:val="00F011B6"/>
    <w:rsid w:val="00F0120B"/>
    <w:rsid w:val="00F01548"/>
    <w:rsid w:val="00F0164F"/>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50C"/>
    <w:rsid w:val="00F16654"/>
    <w:rsid w:val="00F168D5"/>
    <w:rsid w:val="00F17005"/>
    <w:rsid w:val="00F17238"/>
    <w:rsid w:val="00F17510"/>
    <w:rsid w:val="00F17D29"/>
    <w:rsid w:val="00F20B96"/>
    <w:rsid w:val="00F20E29"/>
    <w:rsid w:val="00F210D9"/>
    <w:rsid w:val="00F2193D"/>
    <w:rsid w:val="00F21DAB"/>
    <w:rsid w:val="00F2362D"/>
    <w:rsid w:val="00F24840"/>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622"/>
    <w:rsid w:val="00F540FD"/>
    <w:rsid w:val="00F54874"/>
    <w:rsid w:val="00F54AA8"/>
    <w:rsid w:val="00F54C8B"/>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4DAD"/>
    <w:rsid w:val="00F960FA"/>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636"/>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270"/>
    <w:rsid w:val="00FD7E75"/>
    <w:rsid w:val="00FD7EFF"/>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C93"/>
    <w:rsid w:val="00FE5E51"/>
    <w:rsid w:val="00FE66B9"/>
    <w:rsid w:val="00FE687E"/>
    <w:rsid w:val="00FE6FD1"/>
    <w:rsid w:val="00FE7434"/>
    <w:rsid w:val="00FE744F"/>
    <w:rsid w:val="00FE7991"/>
    <w:rsid w:val="00FF0C9F"/>
    <w:rsid w:val="00FF0CC0"/>
    <w:rsid w:val="00FF1789"/>
    <w:rsid w:val="00FF1CC2"/>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s13">
    <w:name w:val="s_13"/>
    <w:basedOn w:val="a5"/>
    <w:rsid w:val="00EB4806"/>
    <w:pPr>
      <w:spacing w:after="0" w:line="240" w:lineRule="auto"/>
      <w:ind w:firstLine="720"/>
    </w:pPr>
    <w:rPr>
      <w:rFonts w:ascii="Times New Roman" w:eastAsia="Times New Roman" w:hAnsi="Times New Roman"/>
      <w:sz w:val="24"/>
      <w:szCs w:val="24"/>
      <w:lang w:eastAsia="ru-RU"/>
    </w:rPr>
  </w:style>
  <w:style w:type="paragraph" w:customStyle="1" w:styleId="afffff7">
    <w:name w:val="Словарная статья"/>
    <w:basedOn w:val="a5"/>
    <w:next w:val="a5"/>
    <w:rsid w:val="00867E09"/>
    <w:pPr>
      <w:autoSpaceDE w:val="0"/>
      <w:autoSpaceDN w:val="0"/>
      <w:adjustRightInd w:val="0"/>
      <w:spacing w:after="0" w:line="240" w:lineRule="auto"/>
      <w:ind w:right="118" w:firstLine="680"/>
      <w:jc w:val="both"/>
    </w:pPr>
    <w:rPr>
      <w:rFonts w:ascii="Arial" w:eastAsia="Times New Roman" w:hAnsi="Arial" w:cs="Arial"/>
      <w:sz w:val="20"/>
      <w:szCs w:val="20"/>
      <w:lang w:eastAsia="ru-RU"/>
    </w:rPr>
  </w:style>
  <w:style w:type="character" w:customStyle="1" w:styleId="newsttl">
    <w:name w:val="news_ttl"/>
    <w:rsid w:val="00C33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val="ru"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val="ru-RU"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val="ru"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semiHidden/>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s13">
    <w:name w:val="s_13"/>
    <w:basedOn w:val="a5"/>
    <w:rsid w:val="00EB4806"/>
    <w:pPr>
      <w:spacing w:after="0" w:line="240" w:lineRule="auto"/>
      <w:ind w:firstLine="72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779295795">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88347308">
      <w:bodyDiv w:val="1"/>
      <w:marLeft w:val="0"/>
      <w:marRight w:val="0"/>
      <w:marTop w:val="225"/>
      <w:marBottom w:val="225"/>
      <w:divBdr>
        <w:top w:val="none" w:sz="0" w:space="0" w:color="auto"/>
        <w:left w:val="none" w:sz="0" w:space="0" w:color="auto"/>
        <w:bottom w:val="none" w:sz="0" w:space="0" w:color="auto"/>
        <w:right w:val="none" w:sz="0" w:space="0" w:color="auto"/>
      </w:divBdr>
    </w:div>
    <w:div w:id="120121077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81684891">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ektrotszbv@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lektrotszp.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1828-F427-49BC-B232-BBD2D715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3824</Words>
  <Characters>21800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Ландин Роман Валерьевич</dc:creator>
  <cp:lastModifiedBy>Admin</cp:lastModifiedBy>
  <cp:revision>26</cp:revision>
  <cp:lastPrinted>2021-08-16T11:50:00Z</cp:lastPrinted>
  <dcterms:created xsi:type="dcterms:W3CDTF">2020-12-11T07:58:00Z</dcterms:created>
  <dcterms:modified xsi:type="dcterms:W3CDTF">2021-08-16T11:50:00Z</dcterms:modified>
</cp:coreProperties>
</file>